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4D07" w14:textId="00609562" w:rsidR="001D28B8" w:rsidRDefault="001D28B8" w:rsidP="00F23B3C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center" w:pos="4819"/>
        </w:tabs>
        <w:spacing w:line="240" w:lineRule="auto"/>
        <w:rPr>
          <w:rFonts w:ascii="Helvetica Neue Light" w:eastAsia="Helvetica Neue Light" w:hAnsi="Helvetica Neue Light" w:cs="Helvetica Neue Light"/>
          <w:color w:val="000000"/>
          <w:sz w:val="32"/>
          <w:szCs w:val="32"/>
        </w:rPr>
      </w:pPr>
    </w:p>
    <w:p w14:paraId="0CC11B47" w14:textId="43850DD7" w:rsidR="006D00D2" w:rsidRPr="001D28B8" w:rsidRDefault="00016729" w:rsidP="001D28B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center" w:pos="4819"/>
        </w:tabs>
        <w:spacing w:line="240" w:lineRule="auto"/>
        <w:jc w:val="center"/>
        <w:rPr>
          <w:rFonts w:ascii="Helvetica Neue Light" w:eastAsia="Helvetica Neue Light" w:hAnsi="Helvetica Neue Light" w:cs="Helvetica Neue Light"/>
          <w:color w:val="000000"/>
          <w:sz w:val="32"/>
          <w:szCs w:val="32"/>
        </w:rPr>
      </w:pPr>
      <w:r>
        <w:rPr>
          <w:rFonts w:ascii="Helvetica Neue Light" w:eastAsia="Helvetica Neue Light" w:hAnsi="Helvetica Neue Light" w:cs="Helvetica Neue Light"/>
          <w:sz w:val="32"/>
          <w:szCs w:val="32"/>
        </w:rPr>
        <w:t>Marzo</w:t>
      </w:r>
      <w:r w:rsidR="00856FD9">
        <w:rPr>
          <w:rFonts w:ascii="Helvetica Neue Light" w:eastAsia="Helvetica Neue Light" w:hAnsi="Helvetica Neue Light" w:cs="Helvetica Neue Light"/>
          <w:color w:val="000000"/>
          <w:sz w:val="32"/>
          <w:szCs w:val="32"/>
        </w:rPr>
        <w:t xml:space="preserve"> 202</w:t>
      </w:r>
      <w:r w:rsidR="003D5DD3">
        <w:rPr>
          <w:rFonts w:ascii="Helvetica Neue Light" w:eastAsia="Helvetica Neue Light" w:hAnsi="Helvetica Neue Light" w:cs="Helvetica Neue Light"/>
          <w:color w:val="000000"/>
          <w:sz w:val="32"/>
          <w:szCs w:val="32"/>
        </w:rPr>
        <w:t>5</w:t>
      </w:r>
      <w:r w:rsidR="00856FD9">
        <w:rPr>
          <w:rFonts w:ascii="Helvetica Neue Light" w:eastAsia="Helvetica Neue Light" w:hAnsi="Helvetica Neue Light" w:cs="Helvetica Neue Light"/>
          <w:color w:val="000000"/>
          <w:sz w:val="32"/>
          <w:szCs w:val="32"/>
        </w:rPr>
        <w:t>, n.</w:t>
      </w:r>
      <w:r w:rsidR="00235AF5">
        <w:rPr>
          <w:rFonts w:ascii="Helvetica Neue Light" w:eastAsia="Helvetica Neue Light" w:hAnsi="Helvetica Neue Light" w:cs="Helvetica Neue Light"/>
          <w:sz w:val="32"/>
          <w:szCs w:val="32"/>
        </w:rPr>
        <w:t>9</w:t>
      </w:r>
      <w:r w:rsidR="004F7B27">
        <w:rPr>
          <w:rFonts w:ascii="Helvetica Neue Light" w:eastAsia="Helvetica Neue Light" w:hAnsi="Helvetica Neue Light" w:cs="Helvetica Neue Light"/>
          <w:sz w:val="32"/>
          <w:szCs w:val="32"/>
        </w:rPr>
        <w:t>8</w:t>
      </w:r>
    </w:p>
    <w:p w14:paraId="009BCCD3" w14:textId="49A34725" w:rsidR="00171833" w:rsidRPr="00434587" w:rsidRDefault="00687D4E" w:rsidP="0049247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center" w:pos="4819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Helvetica Neue"/>
          <w:sz w:val="32"/>
          <w:szCs w:val="32"/>
        </w:rPr>
        <w:t>SERIE A</w:t>
      </w:r>
      <w:r w:rsidR="0088770A">
        <w:rPr>
          <w:rFonts w:ascii="Helvetica Neue" w:eastAsia="Helvetica Neue" w:hAnsi="Helvetica Neue" w:cs="Helvetica Neue"/>
          <w:sz w:val="32"/>
          <w:szCs w:val="32"/>
        </w:rPr>
        <w:t xml:space="preserve">: </w:t>
      </w:r>
      <w:r w:rsidR="00285039">
        <w:rPr>
          <w:rFonts w:ascii="Helvetica Neue" w:eastAsia="Helvetica Neue" w:hAnsi="Helvetica Neue" w:cs="Helvetica Neue"/>
          <w:sz w:val="32"/>
          <w:szCs w:val="32"/>
        </w:rPr>
        <w:br/>
      </w:r>
      <w:r w:rsidR="004F7B27">
        <w:rPr>
          <w:rFonts w:ascii="Helvetica Neue" w:eastAsia="Helvetica Neue" w:hAnsi="Helvetica Neue" w:cs="Helvetica Neue"/>
          <w:sz w:val="32"/>
          <w:szCs w:val="32"/>
        </w:rPr>
        <w:t xml:space="preserve">BRIANTEA84 E </w:t>
      </w:r>
      <w:r w:rsidR="004F7B27" w:rsidRPr="00016729">
        <w:rPr>
          <w:rFonts w:ascii="Helvetica Neue" w:eastAsia="Helvetica Neue" w:hAnsi="Helvetica Neue" w:cs="Helvetica Neue"/>
          <w:sz w:val="32"/>
          <w:szCs w:val="32"/>
        </w:rPr>
        <w:t>COMETA</w:t>
      </w:r>
      <w:r w:rsidR="001D390D" w:rsidRPr="00016729">
        <w:rPr>
          <w:rFonts w:ascii="Helvetica Neue" w:eastAsia="Helvetica Neue" w:hAnsi="Helvetica Neue" w:cs="Helvetica Neue"/>
          <w:sz w:val="32"/>
          <w:szCs w:val="32"/>
        </w:rPr>
        <w:t xml:space="preserve"> ASD</w:t>
      </w:r>
      <w:r w:rsidR="004F7B27" w:rsidRPr="00016729">
        <w:rPr>
          <w:rFonts w:ascii="Helvetica Neue" w:eastAsia="Helvetica Neue" w:hAnsi="Helvetica Neue" w:cs="Helvetica Neue"/>
          <w:sz w:val="32"/>
          <w:szCs w:val="32"/>
        </w:rPr>
        <w:t xml:space="preserve"> </w:t>
      </w:r>
      <w:r w:rsidR="004F7B27">
        <w:rPr>
          <w:rFonts w:ascii="Helvetica Neue" w:eastAsia="Helvetica Neue" w:hAnsi="Helvetica Neue" w:cs="Helvetica Neue"/>
          <w:sz w:val="32"/>
          <w:szCs w:val="32"/>
        </w:rPr>
        <w:t>INSIEME</w:t>
      </w:r>
      <w:r w:rsidR="00E779A2">
        <w:rPr>
          <w:rFonts w:ascii="Helvetica Neue" w:eastAsia="Helvetica Neue" w:hAnsi="Helvetica Neue" w:cs="Helvetica Neue"/>
          <w:sz w:val="32"/>
          <w:szCs w:val="32"/>
        </w:rPr>
        <w:br/>
      </w:r>
    </w:p>
    <w:p w14:paraId="7C31554C" w14:textId="68EAE02B" w:rsidR="003D3001" w:rsidRDefault="008E53CF" w:rsidP="008A5D7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center" w:pos="4819"/>
        </w:tabs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XX</w:t>
      </w:r>
      <w:r w:rsidR="00CE1DEF">
        <w:rPr>
          <w:rFonts w:ascii="Helvetica Neue" w:eastAsia="Helvetica Neue" w:hAnsi="Helvetica Neue" w:cs="Helvetica Neue"/>
          <w:b/>
        </w:rPr>
        <w:t>.</w:t>
      </w:r>
      <w:r w:rsidR="00C524C6">
        <w:rPr>
          <w:rFonts w:ascii="Helvetica Neue" w:eastAsia="Helvetica Neue" w:hAnsi="Helvetica Neue" w:cs="Helvetica Neue"/>
          <w:b/>
        </w:rPr>
        <w:t>03</w:t>
      </w:r>
      <w:r w:rsidR="004C716C" w:rsidRPr="001A3D1E">
        <w:rPr>
          <w:rFonts w:ascii="Helvetica Neue" w:eastAsia="Helvetica Neue" w:hAnsi="Helvetica Neue" w:cs="Helvetica Neue"/>
          <w:b/>
        </w:rPr>
        <w:t>.202</w:t>
      </w:r>
      <w:r w:rsidR="003D5DD3">
        <w:rPr>
          <w:rFonts w:ascii="Helvetica Neue" w:eastAsia="Helvetica Neue" w:hAnsi="Helvetica Neue" w:cs="Helvetica Neue"/>
          <w:b/>
        </w:rPr>
        <w:t>5</w:t>
      </w:r>
    </w:p>
    <w:p w14:paraId="4468165D" w14:textId="42277454" w:rsidR="004F7B27" w:rsidRPr="00F3745E" w:rsidRDefault="004F7B27" w:rsidP="004F7B27">
      <w:pPr>
        <w:autoSpaceDE w:val="0"/>
        <w:autoSpaceDN w:val="0"/>
        <w:adjustRightInd w:val="0"/>
        <w:spacing w:after="0" w:line="240" w:lineRule="auto"/>
        <w:rPr>
          <w:rFonts w:ascii="Helvetica Neue" w:eastAsia="Helvetica Neue" w:hAnsi="Helvetica Neue" w:cs="Helvetica Neue"/>
          <w:bCs/>
        </w:rPr>
      </w:pPr>
      <w:r w:rsidRPr="00F3745E">
        <w:rPr>
          <w:rFonts w:ascii="Helvetica Neue" w:eastAsia="Helvetica Neue" w:hAnsi="Helvetica Neue" w:cs="Helvetica Neue"/>
          <w:bCs/>
        </w:rPr>
        <w:t xml:space="preserve">Briantea84 e </w:t>
      </w:r>
      <w:r w:rsidRPr="00016729">
        <w:rPr>
          <w:rFonts w:ascii="Helvetica Neue" w:eastAsia="Helvetica Neue" w:hAnsi="Helvetica Neue" w:cs="Helvetica Neue"/>
          <w:bCs/>
        </w:rPr>
        <w:t xml:space="preserve">Cometa </w:t>
      </w:r>
      <w:r w:rsidR="001D390D" w:rsidRPr="00016729">
        <w:rPr>
          <w:rFonts w:ascii="Helvetica Neue" w:eastAsia="Helvetica Neue" w:hAnsi="Helvetica Neue" w:cs="Helvetica Neue"/>
          <w:bCs/>
        </w:rPr>
        <w:t xml:space="preserve">ASD </w:t>
      </w:r>
      <w:r w:rsidRPr="00016729">
        <w:rPr>
          <w:rFonts w:ascii="Helvetica Neue" w:eastAsia="Helvetica Neue" w:hAnsi="Helvetica Neue" w:cs="Helvetica Neue"/>
          <w:bCs/>
        </w:rPr>
        <w:t xml:space="preserve">scendono </w:t>
      </w:r>
      <w:r w:rsidRPr="00F3745E">
        <w:rPr>
          <w:rFonts w:ascii="Helvetica Neue" w:eastAsia="Helvetica Neue" w:hAnsi="Helvetica Neue" w:cs="Helvetica Neue"/>
          <w:bCs/>
        </w:rPr>
        <w:t xml:space="preserve">in campo, unite da un intento comune: contribuire al benessere psico-fisico dei minori </w:t>
      </w:r>
      <w:r w:rsidRPr="00F3745E">
        <w:rPr>
          <w:rFonts w:ascii="Helvetica Neue" w:hAnsi="Helvetica Neue" w:cs="CIDFont+F5"/>
        </w:rPr>
        <w:t xml:space="preserve">in </w:t>
      </w:r>
      <w:r w:rsidR="008331EB">
        <w:rPr>
          <w:rFonts w:ascii="Helvetica Neue" w:hAnsi="Helvetica Neue" w:cs="CIDFont+F5"/>
        </w:rPr>
        <w:t xml:space="preserve">situazione di </w:t>
      </w:r>
      <w:r w:rsidRPr="00F3745E">
        <w:rPr>
          <w:rFonts w:ascii="Helvetica Neue" w:hAnsi="Helvetica Neue" w:cs="CIDFont+F5"/>
        </w:rPr>
        <w:t>fragilità socioeconomica</w:t>
      </w:r>
      <w:r w:rsidR="008331EB">
        <w:rPr>
          <w:rFonts w:ascii="Helvetica Neue" w:hAnsi="Helvetica Neue" w:cs="CIDFont+F5"/>
        </w:rPr>
        <w:t xml:space="preserve"> o </w:t>
      </w:r>
      <w:r w:rsidRPr="00F3745E">
        <w:rPr>
          <w:rFonts w:ascii="Helvetica Neue" w:hAnsi="Helvetica Neue" w:cs="CIDFont+F5"/>
        </w:rPr>
        <w:t>con disabilità</w:t>
      </w:r>
      <w:r w:rsidR="00A512FD">
        <w:rPr>
          <w:rFonts w:ascii="Helvetica Neue" w:hAnsi="Helvetica Neue" w:cs="CIDFont+F5"/>
        </w:rPr>
        <w:t xml:space="preserve">, </w:t>
      </w:r>
      <w:r w:rsidRPr="00F3745E">
        <w:rPr>
          <w:rFonts w:ascii="Helvetica Neue" w:hAnsi="Helvetica Neue" w:cs="CIDFont+F5"/>
        </w:rPr>
        <w:t>del territorio di Como e Provincia</w:t>
      </w:r>
      <w:r w:rsidR="00A512FD">
        <w:rPr>
          <w:rFonts w:ascii="Helvetica Neue" w:eastAsia="Helvetica Neue" w:hAnsi="Helvetica Neue" w:cs="Helvetica Neue"/>
          <w:bCs/>
        </w:rPr>
        <w:t xml:space="preserve">. Il filo rosso che unisce e che permette di condividere percorsi è lo sport, strumento in grado di favorire il pieno sviluppo dell’individuo e la sua realizzazione come parte attiva della società. </w:t>
      </w:r>
    </w:p>
    <w:p w14:paraId="4FA18101" w14:textId="77777777" w:rsidR="004F7B27" w:rsidRPr="00F3745E" w:rsidRDefault="004F7B27" w:rsidP="004F7B27">
      <w:pPr>
        <w:autoSpaceDE w:val="0"/>
        <w:autoSpaceDN w:val="0"/>
        <w:adjustRightInd w:val="0"/>
        <w:spacing w:after="0" w:line="240" w:lineRule="auto"/>
        <w:rPr>
          <w:rFonts w:ascii="Helvetica Neue" w:eastAsia="Helvetica Neue" w:hAnsi="Helvetica Neue" w:cs="Helvetica Neue"/>
          <w:bCs/>
        </w:rPr>
      </w:pPr>
    </w:p>
    <w:p w14:paraId="0745D0A1" w14:textId="2536B703" w:rsidR="00A512FD" w:rsidRDefault="004F7B27" w:rsidP="00A512F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  <w:r w:rsidRPr="00F3745E">
        <w:rPr>
          <w:rFonts w:ascii="Helvetica Neue" w:eastAsia="Helvetica Neue" w:hAnsi="Helvetica Neue" w:cs="Helvetica Neue"/>
          <w:bCs/>
        </w:rPr>
        <w:t>Il progetto “Un gioco da ragazzi”</w:t>
      </w:r>
      <w:r w:rsidR="00A512FD">
        <w:rPr>
          <w:rFonts w:ascii="Helvetica Neue" w:eastAsia="Helvetica Neue" w:hAnsi="Helvetica Neue" w:cs="Helvetica Neue"/>
          <w:bCs/>
        </w:rPr>
        <w:t xml:space="preserve">, presentato alla </w:t>
      </w:r>
      <w:r w:rsidR="00A512FD" w:rsidRPr="00016729">
        <w:rPr>
          <w:rFonts w:ascii="Helvetica Neue" w:eastAsia="Helvetica Neue" w:hAnsi="Helvetica Neue" w:cs="Helvetica Neue"/>
          <w:bCs/>
        </w:rPr>
        <w:t xml:space="preserve">Fondazione </w:t>
      </w:r>
      <w:r w:rsidR="001D390D" w:rsidRPr="00016729">
        <w:rPr>
          <w:rFonts w:ascii="Helvetica Neue" w:eastAsia="Helvetica Neue" w:hAnsi="Helvetica Neue" w:cs="Helvetica Neue"/>
          <w:bCs/>
        </w:rPr>
        <w:t xml:space="preserve">Provinciale della Comunità </w:t>
      </w:r>
      <w:r w:rsidR="00A512FD" w:rsidRPr="00016729">
        <w:rPr>
          <w:rFonts w:ascii="Helvetica Neue" w:eastAsia="Helvetica Neue" w:hAnsi="Helvetica Neue" w:cs="Helvetica Neue"/>
          <w:bCs/>
        </w:rPr>
        <w:t>Comasca attraverso il bando 2024/3 sull’assistenza sociale e premiato da un finanziamento,</w:t>
      </w:r>
      <w:r w:rsidRPr="00016729">
        <w:rPr>
          <w:rFonts w:ascii="Helvetica Neue" w:eastAsia="Helvetica Neue" w:hAnsi="Helvetica Neue" w:cs="Helvetica Neue"/>
          <w:bCs/>
        </w:rPr>
        <w:t xml:space="preserve"> </w:t>
      </w:r>
      <w:r w:rsidR="00A512FD" w:rsidRPr="00016729">
        <w:rPr>
          <w:rFonts w:ascii="Helvetica Neue" w:eastAsia="Helvetica Neue" w:hAnsi="Helvetica Neue" w:cs="Helvetica Neue"/>
          <w:bCs/>
        </w:rPr>
        <w:t xml:space="preserve">è nato proprio per far dialogare le due eccellenze comasche e permettere lo scambio di buone pratiche: l’obiettivo per Cometa </w:t>
      </w:r>
      <w:r w:rsidR="001D390D" w:rsidRPr="00016729">
        <w:rPr>
          <w:rFonts w:ascii="Helvetica Neue" w:eastAsia="Helvetica Neue" w:hAnsi="Helvetica Neue" w:cs="Helvetica Neue"/>
          <w:bCs/>
        </w:rPr>
        <w:t>ASD</w:t>
      </w:r>
      <w:r w:rsidR="009F1BB9" w:rsidRPr="00016729">
        <w:rPr>
          <w:rFonts w:ascii="Helvetica Neue" w:eastAsia="Helvetica Neue" w:hAnsi="Helvetica Neue" w:cs="Helvetica Neue"/>
          <w:bCs/>
        </w:rPr>
        <w:t>, capofila di progetto,</w:t>
      </w:r>
      <w:r w:rsidR="001D390D" w:rsidRPr="00016729">
        <w:rPr>
          <w:rFonts w:ascii="Helvetica Neue" w:eastAsia="Helvetica Neue" w:hAnsi="Helvetica Neue" w:cs="Helvetica Neue"/>
          <w:bCs/>
        </w:rPr>
        <w:t xml:space="preserve"> </w:t>
      </w:r>
      <w:r w:rsidR="00A512FD" w:rsidRPr="00016729">
        <w:rPr>
          <w:rFonts w:ascii="Helvetica Neue" w:eastAsia="Helvetica Neue" w:hAnsi="Helvetica Neue" w:cs="Helvetica Neue"/>
          <w:bCs/>
        </w:rPr>
        <w:t>e per Briantea84</w:t>
      </w:r>
      <w:r w:rsidR="009F1BB9" w:rsidRPr="00016729">
        <w:rPr>
          <w:rFonts w:ascii="Helvetica Neue" w:eastAsia="Helvetica Neue" w:hAnsi="Helvetica Neue" w:cs="Helvetica Neue"/>
          <w:bCs/>
        </w:rPr>
        <w:t>, partner di progetto,</w:t>
      </w:r>
      <w:r w:rsidR="00A512FD" w:rsidRPr="00016729">
        <w:rPr>
          <w:rFonts w:ascii="Helvetica Neue" w:eastAsia="Helvetica Neue" w:hAnsi="Helvetica Neue" w:cs="Helvetica Neue"/>
          <w:bCs/>
        </w:rPr>
        <w:t xml:space="preserve"> è quello di consolidare p</w:t>
      </w:r>
      <w:r w:rsidR="00A512FD" w:rsidRPr="00016729">
        <w:rPr>
          <w:rFonts w:ascii="Helvetica Neue" w:hAnsi="Helvetica Neue" w:cs="CIDFont+F1"/>
        </w:rPr>
        <w:t xml:space="preserve">ercorsi personalizzati e inclusivi, sperimentando azioni integrate, con l’apertura a nuovi confronti </w:t>
      </w:r>
      <w:r w:rsidR="00A512FD" w:rsidRPr="00F3745E">
        <w:rPr>
          <w:rFonts w:ascii="Helvetica Neue" w:hAnsi="Helvetica Neue" w:cs="CIDFont+F1"/>
        </w:rPr>
        <w:t>e altrettante sinergie.</w:t>
      </w:r>
      <w:r w:rsidR="003645A6">
        <w:rPr>
          <w:rFonts w:ascii="Helvetica Neue" w:hAnsi="Helvetica Neue" w:cs="CIDFont+F1"/>
        </w:rPr>
        <w:t xml:space="preserve"> </w:t>
      </w:r>
    </w:p>
    <w:p w14:paraId="06A1D413" w14:textId="77777777" w:rsidR="00A512FD" w:rsidRDefault="00A512FD" w:rsidP="00A512F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</w:p>
    <w:p w14:paraId="194AA8D8" w14:textId="61CA8504" w:rsidR="00A512FD" w:rsidRDefault="00A512FD" w:rsidP="00A512F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  <w:r w:rsidRPr="00A512FD">
        <w:rPr>
          <w:rFonts w:ascii="Helvetica Neue" w:hAnsi="Helvetica Neue" w:cs="CIDFont+F1"/>
        </w:rPr>
        <w:t>All’interno del progetto</w:t>
      </w:r>
      <w:r w:rsidRPr="00016729">
        <w:rPr>
          <w:rFonts w:ascii="Helvetica Neue" w:hAnsi="Helvetica Neue" w:cs="CIDFont+F1"/>
        </w:rPr>
        <w:t>, Cometa</w:t>
      </w:r>
      <w:r w:rsidR="001D390D" w:rsidRPr="00016729">
        <w:rPr>
          <w:rFonts w:ascii="Helvetica Neue" w:hAnsi="Helvetica Neue" w:cs="CIDFont+F1"/>
        </w:rPr>
        <w:t xml:space="preserve"> ASD</w:t>
      </w:r>
      <w:r w:rsidRPr="00016729">
        <w:rPr>
          <w:rFonts w:ascii="Helvetica Neue" w:hAnsi="Helvetica Neue" w:cs="CIDFont+F1"/>
        </w:rPr>
        <w:t xml:space="preserve"> e Briantea84 </w:t>
      </w:r>
      <w:r w:rsidR="003645A6" w:rsidRPr="00016729">
        <w:rPr>
          <w:rFonts w:ascii="Helvetica Neue" w:hAnsi="Helvetica Neue" w:cs="CIDFont+F1"/>
        </w:rPr>
        <w:t>si sono unite per realizzare</w:t>
      </w:r>
      <w:r w:rsidRPr="00016729">
        <w:rPr>
          <w:rFonts w:ascii="Helvetica Neue" w:hAnsi="Helvetica Neue" w:cs="CIDFont+F1"/>
        </w:rPr>
        <w:t xml:space="preserve"> dei percorsi di educazione sportiva</w:t>
      </w:r>
      <w:r w:rsidR="003645A6" w:rsidRPr="00016729">
        <w:rPr>
          <w:rFonts w:ascii="Helvetica Neue" w:hAnsi="Helvetica Neue" w:cs="CIDFont+F1"/>
        </w:rPr>
        <w:t xml:space="preserve"> </w:t>
      </w:r>
      <w:r w:rsidRPr="00016729">
        <w:rPr>
          <w:rFonts w:ascii="Helvetica Neue" w:hAnsi="Helvetica Neue" w:cs="CIDFont+F1"/>
        </w:rPr>
        <w:t>inclusivi e personalizzati che coinvolg</w:t>
      </w:r>
      <w:r w:rsidR="003645A6" w:rsidRPr="00016729">
        <w:rPr>
          <w:rFonts w:ascii="Helvetica Neue" w:hAnsi="Helvetica Neue" w:cs="CIDFont+F1"/>
        </w:rPr>
        <w:t>ono</w:t>
      </w:r>
      <w:r w:rsidRPr="00016729">
        <w:rPr>
          <w:rFonts w:ascii="Helvetica Neue" w:hAnsi="Helvetica Neue" w:cs="CIDFont+F1"/>
        </w:rPr>
        <w:t xml:space="preserve"> 172 minori (6-17) in fragilità socioeconomica e/o con</w:t>
      </w:r>
      <w:r w:rsidR="003645A6" w:rsidRPr="00016729">
        <w:rPr>
          <w:rFonts w:ascii="Helvetica Neue" w:hAnsi="Helvetica Neue" w:cs="CIDFont+F1"/>
        </w:rPr>
        <w:t xml:space="preserve"> </w:t>
      </w:r>
      <w:r w:rsidRPr="00016729">
        <w:rPr>
          <w:rFonts w:ascii="Helvetica Neue" w:hAnsi="Helvetica Neue" w:cs="CIDFont+F1"/>
        </w:rPr>
        <w:t xml:space="preserve">disabilità intellettivo-relazionali del territorio, guidati da figure professionali di riferimento. Inoltre, </w:t>
      </w:r>
      <w:r w:rsidR="003645A6" w:rsidRPr="00016729">
        <w:rPr>
          <w:rFonts w:ascii="Helvetica Neue" w:hAnsi="Helvetica Neue" w:cs="CIDFont+F1"/>
        </w:rPr>
        <w:t>a</w:t>
      </w:r>
      <w:r w:rsidRPr="00016729">
        <w:rPr>
          <w:rFonts w:ascii="Helvetica Neue" w:hAnsi="Helvetica Neue" w:cs="CIDFont+F1"/>
        </w:rPr>
        <w:t xml:space="preserve">l fine di creare nuove sinergie tra enti territoriali e </w:t>
      </w:r>
      <w:r w:rsidRPr="00A512FD">
        <w:rPr>
          <w:rFonts w:ascii="Helvetica Neue" w:hAnsi="Helvetica Neue" w:cs="CIDFont+F1"/>
        </w:rPr>
        <w:t>coinvolgere un maggior numero di minori e famiglie in</w:t>
      </w:r>
      <w:r>
        <w:rPr>
          <w:rFonts w:ascii="Helvetica Neue" w:hAnsi="Helvetica Neue" w:cs="CIDFont+F1"/>
        </w:rPr>
        <w:t xml:space="preserve"> </w:t>
      </w:r>
      <w:r w:rsidRPr="00A512FD">
        <w:rPr>
          <w:rFonts w:ascii="Helvetica Neue" w:hAnsi="Helvetica Neue" w:cs="CIDFont+F1"/>
        </w:rPr>
        <w:t xml:space="preserve">fragilità, </w:t>
      </w:r>
      <w:r w:rsidR="003645A6">
        <w:rPr>
          <w:rFonts w:ascii="Helvetica Neue" w:hAnsi="Helvetica Neue" w:cs="CIDFont+F1"/>
        </w:rPr>
        <w:t>sono in programma</w:t>
      </w:r>
      <w:r w:rsidRPr="00A512FD">
        <w:rPr>
          <w:rFonts w:ascii="Helvetica Neue" w:hAnsi="Helvetica Neue" w:cs="CIDFont+F1"/>
        </w:rPr>
        <w:t xml:space="preserve"> eventi aperti alla comunità a tema sportivo e ludico</w:t>
      </w:r>
      <w:r>
        <w:rPr>
          <w:rFonts w:ascii="Helvetica Neue" w:hAnsi="Helvetica Neue" w:cs="CIDFont+F1"/>
        </w:rPr>
        <w:t>-</w:t>
      </w:r>
      <w:r w:rsidRPr="00A512FD">
        <w:rPr>
          <w:rFonts w:ascii="Helvetica Neue" w:hAnsi="Helvetica Neue" w:cs="CIDFont+F1"/>
        </w:rPr>
        <w:t>motorio.</w:t>
      </w:r>
    </w:p>
    <w:p w14:paraId="1CE722ED" w14:textId="77777777" w:rsidR="003645A6" w:rsidRDefault="003645A6" w:rsidP="00A512F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</w:p>
    <w:p w14:paraId="574207A0" w14:textId="5FCE1876" w:rsidR="003645A6" w:rsidRPr="00016729" w:rsidRDefault="001D390D" w:rsidP="003645A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  <w:r w:rsidRPr="00016729">
        <w:rPr>
          <w:rFonts w:ascii="Helvetica Neue" w:hAnsi="Helvetica Neue" w:cs="CIDFont+F1"/>
        </w:rPr>
        <w:t xml:space="preserve">Presso </w:t>
      </w:r>
      <w:r w:rsidR="003645A6" w:rsidRPr="00016729">
        <w:rPr>
          <w:rFonts w:ascii="Helvetica Neue" w:hAnsi="Helvetica Neue" w:cs="CIDFont+F1"/>
        </w:rPr>
        <w:t xml:space="preserve">Cometa </w:t>
      </w:r>
      <w:r w:rsidRPr="00016729">
        <w:rPr>
          <w:rFonts w:ascii="Helvetica Neue" w:hAnsi="Helvetica Neue" w:cs="CIDFont+F1"/>
        </w:rPr>
        <w:t xml:space="preserve">ASD </w:t>
      </w:r>
      <w:r w:rsidR="003645A6" w:rsidRPr="00016729">
        <w:rPr>
          <w:rFonts w:ascii="Helvetica Neue" w:hAnsi="Helvetica Neue" w:cs="CIDFont+F1"/>
        </w:rPr>
        <w:t xml:space="preserve">sono attivi percorsi di sviluppo della motricità di base e orientamento allo sport, al fine di contribuire all'acquisizione e sviluppo di capacità cognitive e attentive, ma anche sociali, relazionali ed emotive. Vengono realizzati incontri settimanali che, partendo dall'acquisizione degli elementi base del movimento e del coordinamento, </w:t>
      </w:r>
      <w:r w:rsidR="00531298" w:rsidRPr="00531298">
        <w:rPr>
          <w:rFonts w:ascii="Helvetica Neue" w:hAnsi="Helvetica Neue" w:cs="CIDFont+F1"/>
          <w:color w:val="FF0000"/>
        </w:rPr>
        <w:t>accompagnano il minore alla conoscenza e alla pratica sportiva. I bambini e i ragazzi sono accompagnati da dei professionisti che condividono periodicamente in équipe il percorso fatto insieme.</w:t>
      </w:r>
      <w:r w:rsidR="003645A6" w:rsidRPr="00531298">
        <w:rPr>
          <w:rFonts w:ascii="Helvetica Neue" w:hAnsi="Helvetica Neue" w:cs="CIDFont+F1"/>
          <w:color w:val="FF0000"/>
        </w:rPr>
        <w:t xml:space="preserve"> </w:t>
      </w:r>
    </w:p>
    <w:p w14:paraId="069CBE2E" w14:textId="77777777" w:rsidR="00A512FD" w:rsidRDefault="00A512FD" w:rsidP="00A512F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</w:p>
    <w:p w14:paraId="07FC3640" w14:textId="3788A892" w:rsidR="00A512FD" w:rsidRPr="00F3745E" w:rsidRDefault="003645A6" w:rsidP="00982DA7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  <w:r>
        <w:rPr>
          <w:rFonts w:ascii="Helvetica Neue" w:hAnsi="Helvetica Neue" w:cs="CIDFont+F1"/>
        </w:rPr>
        <w:t>Sul versante Briantea84, invece</w:t>
      </w:r>
      <w:r w:rsidR="00A512FD" w:rsidRPr="00A512FD">
        <w:rPr>
          <w:rFonts w:ascii="Helvetica Neue" w:hAnsi="Helvetica Neue" w:cs="CIDFont+F1"/>
        </w:rPr>
        <w:t xml:space="preserve">, </w:t>
      </w:r>
      <w:r>
        <w:rPr>
          <w:rFonts w:ascii="Helvetica Neue" w:hAnsi="Helvetica Neue" w:cs="CIDFont+F1"/>
        </w:rPr>
        <w:t xml:space="preserve">c’è il progetto </w:t>
      </w:r>
      <w:r w:rsidR="00982DA7">
        <w:rPr>
          <w:rFonts w:ascii="Helvetica Neue" w:hAnsi="Helvetica Neue" w:cs="CIDFont+F1"/>
        </w:rPr>
        <w:t>sportivo multidisciplinare</w:t>
      </w:r>
      <w:r>
        <w:rPr>
          <w:rFonts w:ascii="Helvetica Neue" w:hAnsi="Helvetica Neue" w:cs="CIDFont+F1"/>
        </w:rPr>
        <w:t xml:space="preserve"> </w:t>
      </w:r>
      <w:r w:rsidR="00A512FD" w:rsidRPr="00A512FD">
        <w:rPr>
          <w:rFonts w:ascii="Helvetica Neue" w:hAnsi="Helvetica Neue" w:cs="CIDFont+F1"/>
        </w:rPr>
        <w:t>Briantea84 Academy</w:t>
      </w:r>
      <w:r>
        <w:rPr>
          <w:rFonts w:ascii="Helvetica Neue" w:hAnsi="Helvetica Neue" w:cs="CIDFont+F1"/>
        </w:rPr>
        <w:t xml:space="preserve"> </w:t>
      </w:r>
      <w:r w:rsidR="00A512FD" w:rsidRPr="00A512FD">
        <w:rPr>
          <w:rFonts w:ascii="Helvetica Neue" w:hAnsi="Helvetica Neue" w:cs="CIDFont+F1"/>
        </w:rPr>
        <w:t>rivolt</w:t>
      </w:r>
      <w:r>
        <w:rPr>
          <w:rFonts w:ascii="Helvetica Neue" w:hAnsi="Helvetica Neue" w:cs="CIDFont+F1"/>
        </w:rPr>
        <w:t>o</w:t>
      </w:r>
      <w:r w:rsidR="00A512FD" w:rsidRPr="00A512FD">
        <w:rPr>
          <w:rFonts w:ascii="Helvetica Neue" w:hAnsi="Helvetica Neue" w:cs="CIDFont+F1"/>
        </w:rPr>
        <w:t xml:space="preserve"> a minori con</w:t>
      </w:r>
      <w:r w:rsidR="00A512FD">
        <w:rPr>
          <w:rFonts w:ascii="Helvetica Neue" w:hAnsi="Helvetica Neue" w:cs="CIDFont+F1"/>
        </w:rPr>
        <w:t xml:space="preserve"> </w:t>
      </w:r>
      <w:r w:rsidR="00A512FD" w:rsidRPr="00A512FD">
        <w:rPr>
          <w:rFonts w:ascii="Helvetica Neue" w:hAnsi="Helvetica Neue" w:cs="CIDFont+F1"/>
        </w:rPr>
        <w:t xml:space="preserve">disabilità intellettivo-relazionale che seguono percorsi riabilitativi in contesti residenziali. </w:t>
      </w:r>
      <w:r w:rsidR="00982DA7">
        <w:rPr>
          <w:rFonts w:ascii="Helvetica Neue" w:hAnsi="Helvetica Neue" w:cs="CIDFont+F1"/>
        </w:rPr>
        <w:t>Con un’esperienza ormai ultradecennale, Briantea84 si occupa della formazione dei ragazzi</w:t>
      </w:r>
      <w:r w:rsidR="00982DA7" w:rsidRPr="00982DA7">
        <w:rPr>
          <w:rFonts w:ascii="Helvetica Neue" w:hAnsi="Helvetica Neue" w:cs="CIDFont+F1"/>
        </w:rPr>
        <w:t xml:space="preserve"> </w:t>
      </w:r>
      <w:r w:rsidR="00982DA7">
        <w:rPr>
          <w:rFonts w:ascii="Helvetica Neue" w:hAnsi="Helvetica Neue" w:cs="CIDFont+F1"/>
        </w:rPr>
        <w:t xml:space="preserve">con disabilità </w:t>
      </w:r>
      <w:r w:rsidR="00982DA7" w:rsidRPr="00982DA7">
        <w:rPr>
          <w:rFonts w:ascii="Helvetica Neue" w:hAnsi="Helvetica Neue" w:cs="CIDFont+F1"/>
        </w:rPr>
        <w:t>non soltanto dal punto di vista tecnico, ma trasmettendo al</w:t>
      </w:r>
      <w:r w:rsidR="00982DA7">
        <w:rPr>
          <w:rFonts w:ascii="Helvetica Neue" w:hAnsi="Helvetica Neue" w:cs="CIDFont+F1"/>
        </w:rPr>
        <w:t xml:space="preserve"> </w:t>
      </w:r>
      <w:r w:rsidR="00982DA7" w:rsidRPr="00982DA7">
        <w:rPr>
          <w:rFonts w:ascii="Helvetica Neue" w:hAnsi="Helvetica Neue" w:cs="CIDFont+F1"/>
        </w:rPr>
        <w:t>contempo, attraverso lo sport, valori, stimoli, strumenti e consapevolezza in grado di rafforzare il</w:t>
      </w:r>
      <w:r w:rsidR="00982DA7">
        <w:rPr>
          <w:rFonts w:ascii="Helvetica Neue" w:hAnsi="Helvetica Neue" w:cs="CIDFont+F1"/>
        </w:rPr>
        <w:t xml:space="preserve"> </w:t>
      </w:r>
      <w:r w:rsidR="00982DA7" w:rsidRPr="00982DA7">
        <w:rPr>
          <w:rFonts w:ascii="Helvetica Neue" w:hAnsi="Helvetica Neue" w:cs="CIDFont+F1"/>
        </w:rPr>
        <w:t>bagaglio esperienziale d</w:t>
      </w:r>
      <w:r w:rsidR="00982DA7">
        <w:rPr>
          <w:rFonts w:ascii="Helvetica Neue" w:hAnsi="Helvetica Neue" w:cs="CIDFont+F1"/>
        </w:rPr>
        <w:t>i ciascun soggetto coinvolto</w:t>
      </w:r>
      <w:r w:rsidR="00982DA7" w:rsidRPr="00982DA7">
        <w:rPr>
          <w:rFonts w:ascii="Helvetica Neue" w:hAnsi="Helvetica Neue" w:cs="CIDFont+F1"/>
        </w:rPr>
        <w:t>.</w:t>
      </w:r>
    </w:p>
    <w:p w14:paraId="5AD80205" w14:textId="77777777" w:rsidR="00F3745E" w:rsidRPr="00F3745E" w:rsidRDefault="00F3745E" w:rsidP="00F3745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5"/>
        </w:rPr>
      </w:pPr>
    </w:p>
    <w:p w14:paraId="4BC24F41" w14:textId="297B80D2" w:rsidR="004F7B27" w:rsidRPr="00F3745E" w:rsidRDefault="004F7B27" w:rsidP="004F7B27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5"/>
        </w:rPr>
      </w:pPr>
      <w:r w:rsidRPr="00F3745E">
        <w:rPr>
          <w:rFonts w:ascii="Helvetica Neue" w:eastAsia="Helvetica Neue" w:hAnsi="Helvetica Neue" w:cs="Helvetica Neue"/>
          <w:bCs/>
        </w:rPr>
        <w:lastRenderedPageBreak/>
        <w:t xml:space="preserve">La </w:t>
      </w:r>
      <w:r w:rsidRPr="00F3745E">
        <w:rPr>
          <w:rFonts w:ascii="Helvetica Neue" w:hAnsi="Helvetica Neue" w:cs="CIDFont+F5"/>
        </w:rPr>
        <w:t xml:space="preserve">realizzazione di percorsi di educazione </w:t>
      </w:r>
      <w:r w:rsidRPr="00016729">
        <w:rPr>
          <w:rFonts w:ascii="Helvetica Neue" w:hAnsi="Helvetica Neue" w:cs="CIDFont+F5"/>
        </w:rPr>
        <w:t xml:space="preserve">sportiva inclusivi </w:t>
      </w:r>
      <w:r w:rsidRPr="00016729">
        <w:rPr>
          <w:rFonts w:ascii="Helvetica Neue" w:hAnsi="Helvetica Neue" w:cs="CIDFont+F1"/>
        </w:rPr>
        <w:t>hanno l’intento di offrire a ciascun minore la possibilità di mettersi in</w:t>
      </w:r>
      <w:r w:rsidR="00F3745E" w:rsidRPr="00016729">
        <w:rPr>
          <w:rFonts w:ascii="Helvetica Neue" w:hAnsi="Helvetica Neue" w:cs="CIDFont+F5"/>
        </w:rPr>
        <w:t xml:space="preserve"> </w:t>
      </w:r>
      <w:r w:rsidRPr="00016729">
        <w:rPr>
          <w:rFonts w:ascii="Helvetica Neue" w:hAnsi="Helvetica Neue" w:cs="CIDFont+F1"/>
        </w:rPr>
        <w:t>gioco</w:t>
      </w:r>
      <w:r w:rsidR="00F3745E" w:rsidRPr="00016729">
        <w:rPr>
          <w:rFonts w:ascii="Helvetica Neue" w:hAnsi="Helvetica Neue" w:cs="CIDFont+F1"/>
        </w:rPr>
        <w:t xml:space="preserve">. </w:t>
      </w:r>
      <w:r w:rsidRPr="00016729">
        <w:rPr>
          <w:rFonts w:ascii="Helvetica Neue" w:hAnsi="Helvetica Neue" w:cs="CIDFont+F5"/>
        </w:rPr>
        <w:t xml:space="preserve">Al centro </w:t>
      </w:r>
      <w:r w:rsidR="003645A6" w:rsidRPr="00016729">
        <w:rPr>
          <w:rFonts w:ascii="Helvetica Neue" w:hAnsi="Helvetica Neue" w:cs="CIDFont+F5"/>
        </w:rPr>
        <w:t xml:space="preserve">dell’operato di Cometa </w:t>
      </w:r>
      <w:r w:rsidR="001D390D" w:rsidRPr="00016729">
        <w:rPr>
          <w:rFonts w:ascii="Helvetica Neue" w:hAnsi="Helvetica Neue" w:cs="CIDFont+F5"/>
        </w:rPr>
        <w:t xml:space="preserve">ASD </w:t>
      </w:r>
      <w:r w:rsidR="003645A6" w:rsidRPr="00016729">
        <w:rPr>
          <w:rFonts w:ascii="Helvetica Neue" w:hAnsi="Helvetica Neue" w:cs="CIDFont+F5"/>
        </w:rPr>
        <w:t>e Briantea84</w:t>
      </w:r>
      <w:r w:rsidRPr="00016729">
        <w:rPr>
          <w:rFonts w:ascii="Helvetica Neue" w:hAnsi="Helvetica Neue" w:cs="CIDFont+F5"/>
        </w:rPr>
        <w:t xml:space="preserve"> vi è, appunto, il minore</w:t>
      </w:r>
      <w:r w:rsidRPr="00016729">
        <w:rPr>
          <w:rFonts w:ascii="Helvetica Neue" w:hAnsi="Helvetica Neue" w:cs="CIDFont+F1"/>
        </w:rPr>
        <w:t xml:space="preserve">, con le sue potenzialità e unicità, intorno al quale viene costruito un </w:t>
      </w:r>
      <w:r w:rsidRPr="00016729">
        <w:rPr>
          <w:rFonts w:ascii="Helvetica Neue" w:hAnsi="Helvetica Neue" w:cs="CIDFont+F5"/>
        </w:rPr>
        <w:t xml:space="preserve">percorso educativo personalizzato </w:t>
      </w:r>
      <w:r w:rsidRPr="00016729">
        <w:rPr>
          <w:rFonts w:ascii="Helvetica Neue" w:hAnsi="Helvetica Neue" w:cs="CIDFont+F1"/>
        </w:rPr>
        <w:t>che include il movimento e l’attività motoria, intesi come strumento di crescita, di socializzazione e incontro dell’altro.</w:t>
      </w:r>
    </w:p>
    <w:p w14:paraId="59A85F8D" w14:textId="77777777" w:rsidR="00F3745E" w:rsidRDefault="00F3745E" w:rsidP="00F3745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1"/>
        </w:rPr>
      </w:pPr>
    </w:p>
    <w:p w14:paraId="7882BDEB" w14:textId="4E1C6C61" w:rsidR="00ED5D43" w:rsidRPr="00016729" w:rsidRDefault="003A7B8C" w:rsidP="00ED5D43">
      <w:pPr>
        <w:rPr>
          <w:rFonts w:ascii="Hevletica neue" w:hAnsi="Hevletica neue"/>
        </w:rPr>
      </w:pPr>
      <w:r w:rsidRPr="00016729">
        <w:rPr>
          <w:rFonts w:ascii="Hevletica neue" w:hAnsi="Hevletica neue"/>
          <w:b/>
          <w:bCs/>
        </w:rPr>
        <w:t>Giancarlo Ronchi</w:t>
      </w:r>
      <w:r w:rsidRPr="00016729">
        <w:rPr>
          <w:rFonts w:ascii="Hevletica neue" w:hAnsi="Hevletica neue"/>
        </w:rPr>
        <w:t xml:space="preserve">, </w:t>
      </w:r>
      <w:r w:rsidRPr="00016729">
        <w:rPr>
          <w:rFonts w:ascii="Hevletica neue" w:hAnsi="Hevletica neue"/>
          <w:i/>
          <w:iCs/>
        </w:rPr>
        <w:t>direttore sportivo di Cometa ASD</w:t>
      </w:r>
      <w:r>
        <w:rPr>
          <w:rFonts w:ascii="Hevletica neue" w:hAnsi="Hevletica neue"/>
        </w:rPr>
        <w:t xml:space="preserve">: </w:t>
      </w:r>
      <w:r w:rsidR="00ED5D43" w:rsidRPr="00016729">
        <w:rPr>
          <w:rFonts w:ascii="Hevletica neue" w:hAnsi="Hevletica neue"/>
        </w:rPr>
        <w:t>“Il progetto Gioca Sport di Cometa è un trampolino di lancio per i bambini: giocando imparano a conoscersi, a credere nelle proprie capacità e a fidarsi degli altri, costruendo le basi per le relazioni adulte. In un’epoca dominata dal virtuale, lo sport sul campo offre un’esperienza autentica, dove si scoprono limiti e potenzialità reali, accettando anche l’errore come parte della crescita</w:t>
      </w:r>
      <w:r w:rsidR="00ED5D43" w:rsidRPr="00016729">
        <w:rPr>
          <w:rFonts w:ascii="Hevletica neue" w:hAnsi="Hevletica neue"/>
          <w:b/>
          <w:bCs/>
        </w:rPr>
        <w:t>.</w:t>
      </w:r>
    </w:p>
    <w:p w14:paraId="3D2E3CAF" w14:textId="77777777" w:rsidR="00F3745E" w:rsidRDefault="00F3745E" w:rsidP="00F3745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5"/>
        </w:rPr>
      </w:pPr>
    </w:p>
    <w:p w14:paraId="36CA9F62" w14:textId="108EB758" w:rsidR="00F3745E" w:rsidRDefault="00CE25D9" w:rsidP="00F3745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5"/>
        </w:rPr>
      </w:pPr>
      <w:r w:rsidRPr="00CE25D9">
        <w:rPr>
          <w:rFonts w:ascii="Helvetica Neue" w:hAnsi="Helvetica Neue" w:cs="CIDFont+F5"/>
          <w:b/>
          <w:bCs/>
        </w:rPr>
        <w:t>Gianantonio Tomaselli</w:t>
      </w:r>
      <w:r w:rsidRPr="00CE25D9">
        <w:rPr>
          <w:rFonts w:ascii="Helvetica Neue" w:hAnsi="Helvetica Neue" w:cs="CIDFont+F5"/>
        </w:rPr>
        <w:t xml:space="preserve">, </w:t>
      </w:r>
      <w:r w:rsidRPr="00CE25D9">
        <w:rPr>
          <w:rFonts w:ascii="Helvetica Neue" w:hAnsi="Helvetica Neue" w:cs="CIDFont+F5"/>
          <w:i/>
          <w:iCs/>
        </w:rPr>
        <w:t>presidente di Briantea84:</w:t>
      </w:r>
      <w:r w:rsidRPr="00CE25D9">
        <w:rPr>
          <w:rFonts w:ascii="Helvetica Neue" w:hAnsi="Helvetica Neue" w:cs="CIDFont+F5"/>
        </w:rPr>
        <w:t xml:space="preserve"> </w:t>
      </w:r>
      <w:r w:rsidR="003A7B8C" w:rsidRPr="00CE25D9">
        <w:rPr>
          <w:rFonts w:ascii="Helvetica Neue" w:hAnsi="Helvetica Neue" w:cs="CIDFont+F5"/>
        </w:rPr>
        <w:t xml:space="preserve">“Siamo orgogliosi di poter collaborare con un’eccellenza del territorio come Cometa ASD. Insieme abbiamo l’opportunità di scendere in campo per raggiungere gli stessi obiettivi che da sempre stanno a cuore </w:t>
      </w:r>
      <w:r w:rsidR="003A3E51" w:rsidRPr="00CE25D9">
        <w:rPr>
          <w:rFonts w:ascii="Helvetica Neue" w:hAnsi="Helvetica Neue" w:cs="CIDFont+F5"/>
        </w:rPr>
        <w:t>di Briantea84</w:t>
      </w:r>
      <w:r w:rsidR="00BE2E3F" w:rsidRPr="00CE25D9">
        <w:rPr>
          <w:rFonts w:ascii="Helvetica Neue" w:hAnsi="Helvetica Neue" w:cs="CIDFont+F5"/>
        </w:rPr>
        <w:t>. Vedere sempre più ragazze e ragazzi mettersi in gioco</w:t>
      </w:r>
      <w:r w:rsidR="00B9389B" w:rsidRPr="00CE25D9">
        <w:rPr>
          <w:rFonts w:ascii="Helvetica Neue" w:hAnsi="Helvetica Neue" w:cs="CIDFont+F5"/>
        </w:rPr>
        <w:t xml:space="preserve">, divertendosi e facendo sport, è </w:t>
      </w:r>
      <w:r w:rsidR="00947521" w:rsidRPr="00CE25D9">
        <w:rPr>
          <w:rFonts w:ascii="Helvetica Neue" w:hAnsi="Helvetica Neue" w:cs="CIDFont+F5"/>
        </w:rPr>
        <w:t>davvero prezioso. Ci auguriamo che questo possa essere la prima di una grande sinergia con Cometa ASD”.</w:t>
      </w:r>
      <w:r w:rsidR="00947521">
        <w:rPr>
          <w:rFonts w:ascii="Helvetica Neue" w:hAnsi="Helvetica Neue" w:cs="CIDFont+F5"/>
        </w:rPr>
        <w:t xml:space="preserve"> </w:t>
      </w:r>
    </w:p>
    <w:p w14:paraId="16237E98" w14:textId="77777777" w:rsidR="00F3745E" w:rsidRDefault="00F3745E" w:rsidP="00F3745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CIDFont+F5"/>
        </w:rPr>
      </w:pPr>
    </w:p>
    <w:p w14:paraId="4892456A" w14:textId="708B3E6A" w:rsidR="00ED5D43" w:rsidRPr="00016729" w:rsidRDefault="00ED5D43" w:rsidP="00ED5D43">
      <w:pPr>
        <w:spacing w:before="100" w:beforeAutospacing="1" w:after="100" w:afterAutospacing="1" w:line="240" w:lineRule="auto"/>
        <w:outlineLvl w:val="1"/>
        <w:rPr>
          <w:rFonts w:ascii="Helvetica Neue" w:eastAsia="Times New Roman" w:hAnsi="Helvetica Neue" w:cs="Times New Roman"/>
          <w:b/>
          <w:bCs/>
        </w:rPr>
      </w:pPr>
      <w:r w:rsidRPr="00016729">
        <w:rPr>
          <w:rFonts w:ascii="Helvetica Neue" w:eastAsia="Times New Roman" w:hAnsi="Helvetica Neue" w:cs="Times New Roman"/>
          <w:b/>
          <w:bCs/>
        </w:rPr>
        <w:t>Cometa Associazione Sportiva: lo Sport come Percorso di Crescita</w:t>
      </w:r>
      <w:r w:rsidRPr="00016729">
        <w:rPr>
          <w:rFonts w:ascii="Helvetica Neue" w:eastAsia="Times New Roman" w:hAnsi="Helvetica Neue" w:cs="Times New Roman"/>
          <w:b/>
          <w:bCs/>
        </w:rPr>
        <w:br/>
      </w:r>
      <w:r w:rsidRPr="00016729">
        <w:rPr>
          <w:rFonts w:ascii="Helvetica Neue" w:eastAsia="Times New Roman" w:hAnsi="Helvetica Neue" w:cs="Times New Roman"/>
        </w:rPr>
        <w:t xml:space="preserve">Nata nel 2002, </w:t>
      </w:r>
      <w:r w:rsidRPr="00016729">
        <w:rPr>
          <w:rFonts w:ascii="Helvetica Neue" w:eastAsia="Times New Roman" w:hAnsi="Helvetica Neue" w:cs="Times New Roman"/>
          <w:b/>
          <w:bCs/>
        </w:rPr>
        <w:t>Cometa Associazione Sportiva Dilettantistica</w:t>
      </w:r>
      <w:r w:rsidRPr="00016729">
        <w:rPr>
          <w:rFonts w:ascii="Helvetica Neue" w:eastAsia="Times New Roman" w:hAnsi="Helvetica Neue" w:cs="Times New Roman"/>
        </w:rPr>
        <w:t xml:space="preserve"> (Cometa ASD) promuove lo sport come strumento educativo per la crescita integrale della persona. Nata dall’esperienza di alcune famiglie che hanno aperto la loro casa all’affido, è stata l’opportunità di offrire ai bambini in difficoltà la possibilità di fare sport dentro un contesto di attenzione all’unicità della persona e del suo valore profondo. Con allenatori qualificati e attenti, Cometa </w:t>
      </w:r>
      <w:proofErr w:type="spellStart"/>
      <w:r w:rsidRPr="00016729">
        <w:rPr>
          <w:rFonts w:ascii="Helvetica Neue" w:eastAsia="Times New Roman" w:hAnsi="Helvetica Neue" w:cs="Times New Roman"/>
        </w:rPr>
        <w:t>Asd</w:t>
      </w:r>
      <w:proofErr w:type="spellEnd"/>
      <w:r w:rsidRPr="00016729">
        <w:rPr>
          <w:rFonts w:ascii="Helvetica Neue" w:eastAsia="Times New Roman" w:hAnsi="Helvetica Neue" w:cs="Times New Roman"/>
        </w:rPr>
        <w:t xml:space="preserve"> accompagna i bambini e i ragazzi in percorsi sportivi personalizzati, sviluppando competenze motorie, cognitive e relazionali. In collaborazione con il Centro Diurno de Il Manto SCS di Cometa, integra lo sport nei percorsi educativi, aiutando ogni minore a scoprire le proprie potenzialità e a rafforzare la propria autostima. Per Cometa, lo sport non è solo movimento, ma un passo verso la consapevolezza di sé e la costruzione del proprio futuro.</w:t>
      </w:r>
    </w:p>
    <w:p w14:paraId="5B359ADB" w14:textId="77777777" w:rsidR="002B4215" w:rsidRDefault="002B4215" w:rsidP="000A344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center" w:pos="4819"/>
        </w:tabs>
        <w:spacing w:line="240" w:lineRule="auto"/>
        <w:rPr>
          <w:rFonts w:ascii="Helvetica Neue" w:eastAsia="Helvetica Neue" w:hAnsi="Helvetica Neue" w:cs="Helvetica Neue"/>
          <w:color w:val="000000"/>
        </w:rPr>
      </w:pPr>
    </w:p>
    <w:p w14:paraId="3694232D" w14:textId="62CC85CB" w:rsidR="006D00D2" w:rsidRPr="000A344D" w:rsidRDefault="000F7402" w:rsidP="000A344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center" w:pos="4819"/>
        </w:tabs>
        <w:spacing w:line="240" w:lineRule="auto"/>
      </w:pPr>
      <w:r>
        <w:rPr>
          <w:rFonts w:ascii="Helvetica Neue" w:eastAsia="Helvetica Neue" w:hAnsi="Helvetica Neue" w:cs="Helvetica Neue"/>
          <w:color w:val="000000"/>
        </w:rPr>
        <w:t>UFFICIO STAMPA</w:t>
      </w:r>
      <w:bookmarkStart w:id="0" w:name="_heading=h.gjdgxs" w:colFirst="0" w:colLast="0"/>
      <w:bookmarkEnd w:id="0"/>
      <w:r w:rsidR="00291E74">
        <w:rPr>
          <w:rFonts w:ascii="Helvetica Neue" w:eastAsia="Helvetica Neue" w:hAnsi="Helvetica Neue" w:cs="Helvetica Neue"/>
          <w:color w:val="000000"/>
        </w:rPr>
        <w:br/>
      </w:r>
      <w:r>
        <w:rPr>
          <w:rFonts w:ascii="Helvetica Neue Light" w:eastAsia="Helvetica Neue Light" w:hAnsi="Helvetica Neue Light" w:cs="Helvetica Neue Light"/>
          <w:color w:val="000000"/>
        </w:rPr>
        <w:t>ASD BRIANTEA84</w:t>
      </w:r>
      <w:r>
        <w:rPr>
          <w:rFonts w:ascii="Helvetica Neue Light" w:eastAsia="Helvetica Neue Light" w:hAnsi="Helvetica Neue Light" w:cs="Helvetica Neue Light"/>
          <w:color w:val="000000"/>
        </w:rPr>
        <w:br/>
        <w:t>Cell. 349.109.05.38</w:t>
      </w:r>
    </w:p>
    <w:sectPr w:rsidR="006D00D2" w:rsidRPr="000A344D">
      <w:headerReference w:type="even" r:id="rId10"/>
      <w:headerReference w:type="default" r:id="rId11"/>
      <w:footerReference w:type="default" r:id="rId12"/>
      <w:pgSz w:w="11906" w:h="16838"/>
      <w:pgMar w:top="2835" w:right="1134" w:bottom="1134" w:left="1134" w:header="426" w:footer="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77FF" w14:textId="77777777" w:rsidR="004C530F" w:rsidRDefault="004C530F">
      <w:pPr>
        <w:spacing w:after="0" w:line="240" w:lineRule="auto"/>
      </w:pPr>
      <w:r>
        <w:separator/>
      </w:r>
    </w:p>
  </w:endnote>
  <w:endnote w:type="continuationSeparator" w:id="0">
    <w:p w14:paraId="2D08306B" w14:textId="77777777" w:rsidR="004C530F" w:rsidRDefault="004C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vletica neu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Kai">
    <w:altName w:val="Calibri"/>
    <w:panose1 w:val="00000000000000000000"/>
    <w:charset w:val="4D"/>
    <w:family w:val="decorative"/>
    <w:notTrueType/>
    <w:pitch w:val="variable"/>
    <w:sig w:usb0="A000006F" w:usb1="4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0C4C" w14:textId="77777777" w:rsidR="006D00D2" w:rsidRDefault="001D390D">
    <w:pPr>
      <w:pBdr>
        <w:top w:val="nil"/>
        <w:left w:val="nil"/>
        <w:bottom w:val="nil"/>
        <w:right w:val="nil"/>
        <w:between w:val="nil"/>
      </w:pBdr>
      <w:spacing w:line="240" w:lineRule="auto"/>
      <w:ind w:right="-2" w:hanging="2"/>
      <w:jc w:val="center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>ASD BRIANTEA84</w:t>
    </w:r>
  </w:p>
  <w:p w14:paraId="706D860A" w14:textId="77777777" w:rsidR="006D00D2" w:rsidRDefault="001D390D">
    <w:pPr>
      <w:pBdr>
        <w:top w:val="nil"/>
        <w:left w:val="nil"/>
        <w:bottom w:val="nil"/>
        <w:right w:val="nil"/>
        <w:between w:val="nil"/>
      </w:pBdr>
      <w:spacing w:line="240" w:lineRule="auto"/>
      <w:ind w:right="-2" w:hanging="2"/>
      <w:jc w:val="center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>Via F. Baracca 58 – 22063 Cantù (CO)</w:t>
    </w:r>
  </w:p>
  <w:p w14:paraId="34BC23F2" w14:textId="77777777" w:rsidR="006D00D2" w:rsidRDefault="001D390D">
    <w:pPr>
      <w:pBdr>
        <w:top w:val="nil"/>
        <w:left w:val="nil"/>
        <w:bottom w:val="nil"/>
        <w:right w:val="nil"/>
        <w:between w:val="nil"/>
      </w:pBdr>
      <w:spacing w:line="240" w:lineRule="auto"/>
      <w:ind w:right="-2" w:hanging="2"/>
      <w:jc w:val="center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>Tel. 031-731680 | E-mail ufficiostampa@briantea84.it | Web www.briantea84.it</w:t>
    </w:r>
  </w:p>
  <w:p w14:paraId="30BBCD90" w14:textId="77777777" w:rsidR="006D00D2" w:rsidRDefault="006D00D2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C387" w14:textId="77777777" w:rsidR="004C530F" w:rsidRDefault="004C530F">
      <w:pPr>
        <w:spacing w:after="0" w:line="240" w:lineRule="auto"/>
      </w:pPr>
      <w:r>
        <w:separator/>
      </w:r>
    </w:p>
  </w:footnote>
  <w:footnote w:type="continuationSeparator" w:id="0">
    <w:p w14:paraId="6915428F" w14:textId="77777777" w:rsidR="004C530F" w:rsidRDefault="004C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643F" w14:textId="77777777" w:rsidR="006D00D2" w:rsidRDefault="006D00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W w:w="973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67"/>
      <w:gridCol w:w="1812"/>
      <w:gridCol w:w="3851"/>
    </w:tblGrid>
    <w:tr w:rsidR="00EB6EDA" w14:paraId="5369A573" w14:textId="77777777">
      <w:trPr>
        <w:cantSplit/>
        <w:trHeight w:val="151"/>
      </w:trPr>
      <w:tc>
        <w:tcPr>
          <w:tcW w:w="406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709496A1" w14:textId="77777777" w:rsidR="006D00D2" w:rsidRDefault="001D390D">
          <w:pPr>
            <w:pBdr>
              <w:top w:val="nil"/>
              <w:left w:val="nil"/>
              <w:bottom w:val="nil"/>
              <w:right w:val="nil"/>
              <w:between w:val="single" w:sz="4" w:space="1" w:color="4F81BD"/>
            </w:pBdr>
            <w:spacing w:line="276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[Digitare il titolo del documento]</w:t>
          </w:r>
        </w:p>
        <w:p w14:paraId="0F63A536" w14:textId="77777777" w:rsidR="006D00D2" w:rsidRDefault="001D390D">
          <w:pPr>
            <w:pBdr>
              <w:top w:val="nil"/>
              <w:left w:val="nil"/>
              <w:bottom w:val="nil"/>
              <w:right w:val="nil"/>
              <w:between w:val="single" w:sz="4" w:space="1" w:color="4F81BD"/>
            </w:pBdr>
            <w:spacing w:line="276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[Digitare la data]</w:t>
          </w:r>
        </w:p>
        <w:p w14:paraId="7CC5D2DE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  <w:tc>
        <w:tcPr>
          <w:tcW w:w="1812" w:type="dxa"/>
          <w:vMerge w:val="restart"/>
          <w:vAlign w:val="center"/>
        </w:tcPr>
        <w:p w14:paraId="4C378F13" w14:textId="77777777" w:rsidR="006D00D2" w:rsidRDefault="001D39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rFonts w:ascii="Cambria" w:eastAsia="Cambria" w:hAnsi="Cambria" w:cs="Cambria"/>
              <w:color w:val="4F81BD"/>
            </w:rPr>
          </w:pPr>
          <w:r>
            <w:rPr>
              <w:rFonts w:ascii="Cambria" w:eastAsia="Cambria" w:hAnsi="Cambria" w:cs="Cambria"/>
              <w:color w:val="4F81BD"/>
            </w:rPr>
            <w:t>[Digitare il testo]</w:t>
          </w:r>
        </w:p>
      </w:tc>
      <w:tc>
        <w:tcPr>
          <w:tcW w:w="3851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A78B2A2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</w:tr>
    <w:tr w:rsidR="00EB6EDA" w14:paraId="329DE1D0" w14:textId="77777777">
      <w:trPr>
        <w:cantSplit/>
        <w:trHeight w:val="150"/>
      </w:trPr>
      <w:tc>
        <w:tcPr>
          <w:tcW w:w="406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6FD1A40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  <w:tc>
        <w:tcPr>
          <w:tcW w:w="1812" w:type="dxa"/>
          <w:vMerge/>
          <w:vAlign w:val="center"/>
        </w:tcPr>
        <w:p w14:paraId="06E4CB31" w14:textId="77777777" w:rsidR="006D00D2" w:rsidRDefault="006D00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  <w:tc>
        <w:tcPr>
          <w:tcW w:w="3851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253C449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</w:tr>
    <w:tr w:rsidR="00EB6EDA" w14:paraId="40C77438" w14:textId="77777777">
      <w:trPr>
        <w:cantSplit/>
        <w:trHeight w:val="151"/>
      </w:trPr>
      <w:tc>
        <w:tcPr>
          <w:tcW w:w="406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ECB25D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  <w:tc>
        <w:tcPr>
          <w:tcW w:w="1812" w:type="dxa"/>
          <w:vMerge w:val="restart"/>
          <w:vAlign w:val="center"/>
        </w:tcPr>
        <w:p w14:paraId="2C8396C4" w14:textId="77777777" w:rsidR="006D00D2" w:rsidRDefault="001D39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rFonts w:ascii="Cambria" w:eastAsia="Cambria" w:hAnsi="Cambria" w:cs="Cambria"/>
              <w:color w:val="4F81BD"/>
            </w:rPr>
          </w:pPr>
          <w:r>
            <w:rPr>
              <w:rFonts w:ascii="Cambria" w:eastAsia="Cambria" w:hAnsi="Cambria" w:cs="Cambria"/>
              <w:color w:val="4F81BD"/>
            </w:rPr>
            <w:t>[Digitare il testo]</w:t>
          </w:r>
        </w:p>
      </w:tc>
      <w:tc>
        <w:tcPr>
          <w:tcW w:w="3851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4F3BB624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</w:tr>
    <w:tr w:rsidR="00EB6EDA" w14:paraId="61BF5B4F" w14:textId="77777777">
      <w:trPr>
        <w:cantSplit/>
        <w:trHeight w:val="150"/>
      </w:trPr>
      <w:tc>
        <w:tcPr>
          <w:tcW w:w="406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EC26CD3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  <w:tc>
        <w:tcPr>
          <w:tcW w:w="1812" w:type="dxa"/>
          <w:vMerge/>
          <w:vAlign w:val="center"/>
        </w:tcPr>
        <w:p w14:paraId="43D5A462" w14:textId="77777777" w:rsidR="006D00D2" w:rsidRDefault="006D00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  <w:tc>
        <w:tcPr>
          <w:tcW w:w="3851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7610133F" w14:textId="77777777" w:rsidR="006D00D2" w:rsidRDefault="006D0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4F81BD"/>
            </w:rPr>
          </w:pPr>
        </w:p>
      </w:tc>
    </w:tr>
  </w:tbl>
  <w:p w14:paraId="051ED69F" w14:textId="77777777" w:rsidR="006D00D2" w:rsidRDefault="006D00D2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388C" w14:textId="77777777" w:rsidR="006D00D2" w:rsidRDefault="001D390D">
    <w:pPr>
      <w:pBdr>
        <w:top w:val="nil"/>
        <w:left w:val="nil"/>
        <w:bottom w:val="nil"/>
        <w:right w:val="nil"/>
        <w:between w:val="single" w:sz="4" w:space="1" w:color="4F81BD"/>
      </w:pBdr>
      <w:spacing w:line="276" w:lineRule="auto"/>
      <w:ind w:left="1" w:hanging="3"/>
      <w:jc w:val="center"/>
      <w:rPr>
        <w:rFonts w:ascii="Bebas Kai" w:eastAsia="Bebas Kai" w:hAnsi="Bebas Kai" w:cs="Bebas Kai"/>
        <w:color w:val="4F81BD"/>
        <w:sz w:val="28"/>
        <w:szCs w:val="28"/>
      </w:rPr>
    </w:pPr>
    <w:r>
      <w:rPr>
        <w:rFonts w:ascii="Bebas Kai" w:eastAsia="Bebas Kai" w:hAnsi="Bebas Kai" w:cs="Bebas Kai"/>
        <w:color w:val="4F81BD"/>
        <w:sz w:val="28"/>
        <w:szCs w:val="28"/>
      </w:rPr>
      <w:t>COMUNICATO STAMPA</w:t>
    </w:r>
  </w:p>
  <w:p w14:paraId="4D425203" w14:textId="4FAD137E" w:rsidR="006D00D2" w:rsidRDefault="001D28B8" w:rsidP="001C5CE9">
    <w:pPr>
      <w:pBdr>
        <w:top w:val="nil"/>
        <w:left w:val="nil"/>
        <w:bottom w:val="nil"/>
        <w:right w:val="nil"/>
        <w:between w:val="nil"/>
      </w:pBdr>
      <w:tabs>
        <w:tab w:val="left" w:pos="192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328417E8" wp14:editId="59E3583B">
          <wp:simplePos x="0" y="0"/>
          <wp:positionH relativeFrom="column">
            <wp:posOffset>2415540</wp:posOffset>
          </wp:positionH>
          <wp:positionV relativeFrom="paragraph">
            <wp:posOffset>170180</wp:posOffset>
          </wp:positionV>
          <wp:extent cx="1371600" cy="962025"/>
          <wp:effectExtent l="0" t="0" r="0" b="0"/>
          <wp:wrapSquare wrapText="bothSides" distT="0" distB="0" distL="114300" distR="114300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F5F"/>
    <w:multiLevelType w:val="hybridMultilevel"/>
    <w:tmpl w:val="8AB4A0A0"/>
    <w:lvl w:ilvl="0" w:tplc="C5722C30">
      <w:start w:val="29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614"/>
    <w:multiLevelType w:val="multilevel"/>
    <w:tmpl w:val="F79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D2A02"/>
    <w:multiLevelType w:val="multilevel"/>
    <w:tmpl w:val="782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2581F"/>
    <w:multiLevelType w:val="multilevel"/>
    <w:tmpl w:val="EFA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F5B3F"/>
    <w:multiLevelType w:val="multilevel"/>
    <w:tmpl w:val="821E41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9D30DF"/>
    <w:multiLevelType w:val="multilevel"/>
    <w:tmpl w:val="0CDC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33335">
    <w:abstractNumId w:val="4"/>
  </w:num>
  <w:num w:numId="2" w16cid:durableId="1544707188">
    <w:abstractNumId w:val="1"/>
  </w:num>
  <w:num w:numId="3" w16cid:durableId="1402942129">
    <w:abstractNumId w:val="2"/>
  </w:num>
  <w:num w:numId="4" w16cid:durableId="2105496846">
    <w:abstractNumId w:val="5"/>
  </w:num>
  <w:num w:numId="5" w16cid:durableId="439029883">
    <w:abstractNumId w:val="3"/>
  </w:num>
  <w:num w:numId="6" w16cid:durableId="293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8"/>
    <w:rsid w:val="00001D55"/>
    <w:rsid w:val="000032A0"/>
    <w:rsid w:val="00004C0E"/>
    <w:rsid w:val="00005F44"/>
    <w:rsid w:val="000071A0"/>
    <w:rsid w:val="00010ABB"/>
    <w:rsid w:val="00012BE4"/>
    <w:rsid w:val="00013B6F"/>
    <w:rsid w:val="00014B57"/>
    <w:rsid w:val="000154C1"/>
    <w:rsid w:val="00015754"/>
    <w:rsid w:val="00015AA1"/>
    <w:rsid w:val="0001614D"/>
    <w:rsid w:val="0001626E"/>
    <w:rsid w:val="000165C2"/>
    <w:rsid w:val="00016729"/>
    <w:rsid w:val="00017237"/>
    <w:rsid w:val="0001742C"/>
    <w:rsid w:val="00021DC9"/>
    <w:rsid w:val="000222D4"/>
    <w:rsid w:val="00023990"/>
    <w:rsid w:val="000239C9"/>
    <w:rsid w:val="00025274"/>
    <w:rsid w:val="0002639A"/>
    <w:rsid w:val="00026B9F"/>
    <w:rsid w:val="00027EFE"/>
    <w:rsid w:val="00030AAB"/>
    <w:rsid w:val="00031342"/>
    <w:rsid w:val="00031B02"/>
    <w:rsid w:val="000324AA"/>
    <w:rsid w:val="00033011"/>
    <w:rsid w:val="00033FA7"/>
    <w:rsid w:val="000352C0"/>
    <w:rsid w:val="00036EC9"/>
    <w:rsid w:val="000374E0"/>
    <w:rsid w:val="00037926"/>
    <w:rsid w:val="00040E36"/>
    <w:rsid w:val="00042EE0"/>
    <w:rsid w:val="000439D7"/>
    <w:rsid w:val="00043F9C"/>
    <w:rsid w:val="000446BA"/>
    <w:rsid w:val="00044DF2"/>
    <w:rsid w:val="00044F4F"/>
    <w:rsid w:val="000460FA"/>
    <w:rsid w:val="00047435"/>
    <w:rsid w:val="0004776B"/>
    <w:rsid w:val="00051A68"/>
    <w:rsid w:val="00053137"/>
    <w:rsid w:val="000532D7"/>
    <w:rsid w:val="00053B38"/>
    <w:rsid w:val="00053F88"/>
    <w:rsid w:val="00054B66"/>
    <w:rsid w:val="00057D02"/>
    <w:rsid w:val="00063477"/>
    <w:rsid w:val="000647E4"/>
    <w:rsid w:val="00064E95"/>
    <w:rsid w:val="000666CC"/>
    <w:rsid w:val="00066BB9"/>
    <w:rsid w:val="00066C50"/>
    <w:rsid w:val="00066E00"/>
    <w:rsid w:val="0007366F"/>
    <w:rsid w:val="00073871"/>
    <w:rsid w:val="00073C1C"/>
    <w:rsid w:val="00075F7B"/>
    <w:rsid w:val="00076F55"/>
    <w:rsid w:val="00077417"/>
    <w:rsid w:val="0008179F"/>
    <w:rsid w:val="00083F60"/>
    <w:rsid w:val="00084428"/>
    <w:rsid w:val="00084D7D"/>
    <w:rsid w:val="0008516F"/>
    <w:rsid w:val="000851FF"/>
    <w:rsid w:val="0008565F"/>
    <w:rsid w:val="00085C99"/>
    <w:rsid w:val="0008639F"/>
    <w:rsid w:val="000870AA"/>
    <w:rsid w:val="0008742C"/>
    <w:rsid w:val="00087F2E"/>
    <w:rsid w:val="00090731"/>
    <w:rsid w:val="00092CFC"/>
    <w:rsid w:val="00093AD8"/>
    <w:rsid w:val="00093CA3"/>
    <w:rsid w:val="00093E6E"/>
    <w:rsid w:val="00097758"/>
    <w:rsid w:val="000A1D2D"/>
    <w:rsid w:val="000A344D"/>
    <w:rsid w:val="000A3E79"/>
    <w:rsid w:val="000A4E4C"/>
    <w:rsid w:val="000A58AD"/>
    <w:rsid w:val="000A6624"/>
    <w:rsid w:val="000A7979"/>
    <w:rsid w:val="000B1725"/>
    <w:rsid w:val="000B2427"/>
    <w:rsid w:val="000B2F20"/>
    <w:rsid w:val="000B3F47"/>
    <w:rsid w:val="000B4710"/>
    <w:rsid w:val="000B4871"/>
    <w:rsid w:val="000B53A7"/>
    <w:rsid w:val="000C0BCF"/>
    <w:rsid w:val="000C1E39"/>
    <w:rsid w:val="000C1EEE"/>
    <w:rsid w:val="000C3E88"/>
    <w:rsid w:val="000C437C"/>
    <w:rsid w:val="000C6A20"/>
    <w:rsid w:val="000C6D54"/>
    <w:rsid w:val="000C73AD"/>
    <w:rsid w:val="000C7F95"/>
    <w:rsid w:val="000D0C19"/>
    <w:rsid w:val="000D19AD"/>
    <w:rsid w:val="000D3848"/>
    <w:rsid w:val="000D39A8"/>
    <w:rsid w:val="000D4388"/>
    <w:rsid w:val="000D47B2"/>
    <w:rsid w:val="000D50B3"/>
    <w:rsid w:val="000D792E"/>
    <w:rsid w:val="000D7AFA"/>
    <w:rsid w:val="000D7ED1"/>
    <w:rsid w:val="000E0A4E"/>
    <w:rsid w:val="000E0E5C"/>
    <w:rsid w:val="000E177D"/>
    <w:rsid w:val="000E1821"/>
    <w:rsid w:val="000E275D"/>
    <w:rsid w:val="000E3DCD"/>
    <w:rsid w:val="000E6079"/>
    <w:rsid w:val="000E6C56"/>
    <w:rsid w:val="000E76CA"/>
    <w:rsid w:val="000F0CB9"/>
    <w:rsid w:val="000F0FF6"/>
    <w:rsid w:val="000F283E"/>
    <w:rsid w:val="000F31EC"/>
    <w:rsid w:val="000F4349"/>
    <w:rsid w:val="000F5930"/>
    <w:rsid w:val="000F5D52"/>
    <w:rsid w:val="000F5E31"/>
    <w:rsid w:val="000F6A79"/>
    <w:rsid w:val="000F6C5F"/>
    <w:rsid w:val="000F733C"/>
    <w:rsid w:val="000F7402"/>
    <w:rsid w:val="000F78FB"/>
    <w:rsid w:val="0010044C"/>
    <w:rsid w:val="00100F34"/>
    <w:rsid w:val="001020B6"/>
    <w:rsid w:val="00102A59"/>
    <w:rsid w:val="0010361E"/>
    <w:rsid w:val="00103CFD"/>
    <w:rsid w:val="001042D5"/>
    <w:rsid w:val="00105051"/>
    <w:rsid w:val="00105ABC"/>
    <w:rsid w:val="00106B56"/>
    <w:rsid w:val="00106D60"/>
    <w:rsid w:val="00107FDF"/>
    <w:rsid w:val="00111664"/>
    <w:rsid w:val="00112130"/>
    <w:rsid w:val="001133BB"/>
    <w:rsid w:val="00116B0F"/>
    <w:rsid w:val="00117BE5"/>
    <w:rsid w:val="00117C41"/>
    <w:rsid w:val="001205A4"/>
    <w:rsid w:val="00121973"/>
    <w:rsid w:val="00122410"/>
    <w:rsid w:val="00123D6A"/>
    <w:rsid w:val="00124A38"/>
    <w:rsid w:val="00125323"/>
    <w:rsid w:val="00126CAF"/>
    <w:rsid w:val="00126F58"/>
    <w:rsid w:val="00127105"/>
    <w:rsid w:val="00130B34"/>
    <w:rsid w:val="00131366"/>
    <w:rsid w:val="00131D3D"/>
    <w:rsid w:val="00133DD4"/>
    <w:rsid w:val="00134C49"/>
    <w:rsid w:val="00134DF3"/>
    <w:rsid w:val="0013770E"/>
    <w:rsid w:val="0013793A"/>
    <w:rsid w:val="0014019B"/>
    <w:rsid w:val="00141BD1"/>
    <w:rsid w:val="0014230B"/>
    <w:rsid w:val="00142371"/>
    <w:rsid w:val="00147F6C"/>
    <w:rsid w:val="00150359"/>
    <w:rsid w:val="001503D0"/>
    <w:rsid w:val="00150E59"/>
    <w:rsid w:val="001511E5"/>
    <w:rsid w:val="00151E9E"/>
    <w:rsid w:val="00152E46"/>
    <w:rsid w:val="001548B3"/>
    <w:rsid w:val="00155961"/>
    <w:rsid w:val="00157B91"/>
    <w:rsid w:val="00163135"/>
    <w:rsid w:val="00166DCF"/>
    <w:rsid w:val="0016715E"/>
    <w:rsid w:val="00167861"/>
    <w:rsid w:val="00167E1D"/>
    <w:rsid w:val="00170491"/>
    <w:rsid w:val="00170AFB"/>
    <w:rsid w:val="00171833"/>
    <w:rsid w:val="00172250"/>
    <w:rsid w:val="0017273D"/>
    <w:rsid w:val="00174A37"/>
    <w:rsid w:val="0017588F"/>
    <w:rsid w:val="001807B2"/>
    <w:rsid w:val="00181F47"/>
    <w:rsid w:val="00181F8A"/>
    <w:rsid w:val="00183817"/>
    <w:rsid w:val="00184ED8"/>
    <w:rsid w:val="00185037"/>
    <w:rsid w:val="00186198"/>
    <w:rsid w:val="001876CC"/>
    <w:rsid w:val="001916DD"/>
    <w:rsid w:val="00191732"/>
    <w:rsid w:val="00191DFE"/>
    <w:rsid w:val="001935D2"/>
    <w:rsid w:val="0019461C"/>
    <w:rsid w:val="001953B4"/>
    <w:rsid w:val="001955C6"/>
    <w:rsid w:val="0019656D"/>
    <w:rsid w:val="001A1711"/>
    <w:rsid w:val="001A2397"/>
    <w:rsid w:val="001A3D1E"/>
    <w:rsid w:val="001A4186"/>
    <w:rsid w:val="001A442C"/>
    <w:rsid w:val="001A5FC0"/>
    <w:rsid w:val="001A6ACC"/>
    <w:rsid w:val="001A7141"/>
    <w:rsid w:val="001A73C9"/>
    <w:rsid w:val="001B1BFE"/>
    <w:rsid w:val="001B2824"/>
    <w:rsid w:val="001B3DEE"/>
    <w:rsid w:val="001B7BB6"/>
    <w:rsid w:val="001C0CBC"/>
    <w:rsid w:val="001C0FEE"/>
    <w:rsid w:val="001C1C4A"/>
    <w:rsid w:val="001C1FBD"/>
    <w:rsid w:val="001C3735"/>
    <w:rsid w:val="001C5420"/>
    <w:rsid w:val="001C59D7"/>
    <w:rsid w:val="001C5B90"/>
    <w:rsid w:val="001C5CE9"/>
    <w:rsid w:val="001C5E3E"/>
    <w:rsid w:val="001C5F52"/>
    <w:rsid w:val="001D1AAE"/>
    <w:rsid w:val="001D28B8"/>
    <w:rsid w:val="001D2CAB"/>
    <w:rsid w:val="001D2D6D"/>
    <w:rsid w:val="001D343C"/>
    <w:rsid w:val="001D390D"/>
    <w:rsid w:val="001D4B3E"/>
    <w:rsid w:val="001D4C5E"/>
    <w:rsid w:val="001D554C"/>
    <w:rsid w:val="001D62FB"/>
    <w:rsid w:val="001D649B"/>
    <w:rsid w:val="001D760A"/>
    <w:rsid w:val="001D7735"/>
    <w:rsid w:val="001D7E34"/>
    <w:rsid w:val="001E0323"/>
    <w:rsid w:val="001E0526"/>
    <w:rsid w:val="001E0D32"/>
    <w:rsid w:val="001E0E16"/>
    <w:rsid w:val="001E1B28"/>
    <w:rsid w:val="001E1CA1"/>
    <w:rsid w:val="001E393F"/>
    <w:rsid w:val="001E40CE"/>
    <w:rsid w:val="001E5316"/>
    <w:rsid w:val="001E6498"/>
    <w:rsid w:val="001E6680"/>
    <w:rsid w:val="001E6814"/>
    <w:rsid w:val="001E69C0"/>
    <w:rsid w:val="001E6B25"/>
    <w:rsid w:val="001E7138"/>
    <w:rsid w:val="001E7F77"/>
    <w:rsid w:val="001F0F34"/>
    <w:rsid w:val="001F104B"/>
    <w:rsid w:val="001F174B"/>
    <w:rsid w:val="001F193A"/>
    <w:rsid w:val="001F1E74"/>
    <w:rsid w:val="001F1F63"/>
    <w:rsid w:val="001F2605"/>
    <w:rsid w:val="001F2672"/>
    <w:rsid w:val="001F283A"/>
    <w:rsid w:val="001F2957"/>
    <w:rsid w:val="001F3737"/>
    <w:rsid w:val="001F4345"/>
    <w:rsid w:val="001F6560"/>
    <w:rsid w:val="001F657E"/>
    <w:rsid w:val="001F79A7"/>
    <w:rsid w:val="00200EE8"/>
    <w:rsid w:val="002046A6"/>
    <w:rsid w:val="00204801"/>
    <w:rsid w:val="0020527C"/>
    <w:rsid w:val="00207223"/>
    <w:rsid w:val="00210706"/>
    <w:rsid w:val="00212CBB"/>
    <w:rsid w:val="00213861"/>
    <w:rsid w:val="00215684"/>
    <w:rsid w:val="002162DD"/>
    <w:rsid w:val="0021673E"/>
    <w:rsid w:val="002176DA"/>
    <w:rsid w:val="00220F6E"/>
    <w:rsid w:val="0022101A"/>
    <w:rsid w:val="00221489"/>
    <w:rsid w:val="00222066"/>
    <w:rsid w:val="002225D8"/>
    <w:rsid w:val="0022597B"/>
    <w:rsid w:val="002269A4"/>
    <w:rsid w:val="00227A78"/>
    <w:rsid w:val="00230BE2"/>
    <w:rsid w:val="00230E7C"/>
    <w:rsid w:val="00231F5E"/>
    <w:rsid w:val="002321F1"/>
    <w:rsid w:val="00232230"/>
    <w:rsid w:val="00232572"/>
    <w:rsid w:val="00233E26"/>
    <w:rsid w:val="002340A6"/>
    <w:rsid w:val="00234F3C"/>
    <w:rsid w:val="00235AF5"/>
    <w:rsid w:val="00236E13"/>
    <w:rsid w:val="00237D93"/>
    <w:rsid w:val="002401A0"/>
    <w:rsid w:val="00242BC0"/>
    <w:rsid w:val="0024383A"/>
    <w:rsid w:val="002448C4"/>
    <w:rsid w:val="00244D0C"/>
    <w:rsid w:val="002504B5"/>
    <w:rsid w:val="002508CC"/>
    <w:rsid w:val="00250BB8"/>
    <w:rsid w:val="00256163"/>
    <w:rsid w:val="00256211"/>
    <w:rsid w:val="00256882"/>
    <w:rsid w:val="002571E2"/>
    <w:rsid w:val="00257F34"/>
    <w:rsid w:val="00261786"/>
    <w:rsid w:val="00262F01"/>
    <w:rsid w:val="002639C7"/>
    <w:rsid w:val="00264320"/>
    <w:rsid w:val="002657B8"/>
    <w:rsid w:val="00266C4E"/>
    <w:rsid w:val="00267AA3"/>
    <w:rsid w:val="00271148"/>
    <w:rsid w:val="00272322"/>
    <w:rsid w:val="00273A63"/>
    <w:rsid w:val="00274FD7"/>
    <w:rsid w:val="00276C22"/>
    <w:rsid w:val="002847AC"/>
    <w:rsid w:val="00285039"/>
    <w:rsid w:val="00286503"/>
    <w:rsid w:val="0028672F"/>
    <w:rsid w:val="00286DD2"/>
    <w:rsid w:val="00290D81"/>
    <w:rsid w:val="00291313"/>
    <w:rsid w:val="00291B7E"/>
    <w:rsid w:val="00291E74"/>
    <w:rsid w:val="00292563"/>
    <w:rsid w:val="00292FC4"/>
    <w:rsid w:val="00293AB6"/>
    <w:rsid w:val="00296610"/>
    <w:rsid w:val="00296EF5"/>
    <w:rsid w:val="002A0176"/>
    <w:rsid w:val="002A092C"/>
    <w:rsid w:val="002A1024"/>
    <w:rsid w:val="002A19A4"/>
    <w:rsid w:val="002A3FF2"/>
    <w:rsid w:val="002A563F"/>
    <w:rsid w:val="002A5C87"/>
    <w:rsid w:val="002A6ABC"/>
    <w:rsid w:val="002A6D4C"/>
    <w:rsid w:val="002A702B"/>
    <w:rsid w:val="002B1BDF"/>
    <w:rsid w:val="002B1C2F"/>
    <w:rsid w:val="002B3851"/>
    <w:rsid w:val="002B4215"/>
    <w:rsid w:val="002B4E55"/>
    <w:rsid w:val="002B556D"/>
    <w:rsid w:val="002B5710"/>
    <w:rsid w:val="002B65FF"/>
    <w:rsid w:val="002B664F"/>
    <w:rsid w:val="002B6668"/>
    <w:rsid w:val="002B6A32"/>
    <w:rsid w:val="002B6B28"/>
    <w:rsid w:val="002B6D10"/>
    <w:rsid w:val="002C026C"/>
    <w:rsid w:val="002C0E77"/>
    <w:rsid w:val="002C2733"/>
    <w:rsid w:val="002C31E7"/>
    <w:rsid w:val="002C468A"/>
    <w:rsid w:val="002C4D04"/>
    <w:rsid w:val="002C4FFD"/>
    <w:rsid w:val="002C53C9"/>
    <w:rsid w:val="002C6E41"/>
    <w:rsid w:val="002C741B"/>
    <w:rsid w:val="002D00F4"/>
    <w:rsid w:val="002D1701"/>
    <w:rsid w:val="002D1741"/>
    <w:rsid w:val="002D1E82"/>
    <w:rsid w:val="002D4DB5"/>
    <w:rsid w:val="002D59C4"/>
    <w:rsid w:val="002D7531"/>
    <w:rsid w:val="002D7937"/>
    <w:rsid w:val="002D7989"/>
    <w:rsid w:val="002D7A7B"/>
    <w:rsid w:val="002E0BD0"/>
    <w:rsid w:val="002E152C"/>
    <w:rsid w:val="002E1AAB"/>
    <w:rsid w:val="002E27D8"/>
    <w:rsid w:val="002E2F96"/>
    <w:rsid w:val="002E34FC"/>
    <w:rsid w:val="002E429B"/>
    <w:rsid w:val="002E4342"/>
    <w:rsid w:val="002E4512"/>
    <w:rsid w:val="002E489B"/>
    <w:rsid w:val="002E58D6"/>
    <w:rsid w:val="002E5D3C"/>
    <w:rsid w:val="002E5E77"/>
    <w:rsid w:val="002E765C"/>
    <w:rsid w:val="002F1233"/>
    <w:rsid w:val="002F1790"/>
    <w:rsid w:val="002F24A8"/>
    <w:rsid w:val="002F43AA"/>
    <w:rsid w:val="002F4568"/>
    <w:rsid w:val="002F4A70"/>
    <w:rsid w:val="00300B89"/>
    <w:rsid w:val="00300CF7"/>
    <w:rsid w:val="00301981"/>
    <w:rsid w:val="003054DE"/>
    <w:rsid w:val="00305E18"/>
    <w:rsid w:val="00313A4E"/>
    <w:rsid w:val="003149CE"/>
    <w:rsid w:val="00315D07"/>
    <w:rsid w:val="00317510"/>
    <w:rsid w:val="003206FF"/>
    <w:rsid w:val="00320F55"/>
    <w:rsid w:val="003215EA"/>
    <w:rsid w:val="00324209"/>
    <w:rsid w:val="0032420B"/>
    <w:rsid w:val="00324928"/>
    <w:rsid w:val="00326486"/>
    <w:rsid w:val="00330855"/>
    <w:rsid w:val="003310C7"/>
    <w:rsid w:val="00331615"/>
    <w:rsid w:val="00332077"/>
    <w:rsid w:val="003339F1"/>
    <w:rsid w:val="003342CE"/>
    <w:rsid w:val="00334A45"/>
    <w:rsid w:val="0033545A"/>
    <w:rsid w:val="003374EF"/>
    <w:rsid w:val="003410AB"/>
    <w:rsid w:val="00341A48"/>
    <w:rsid w:val="0034284F"/>
    <w:rsid w:val="0034362A"/>
    <w:rsid w:val="00343A3F"/>
    <w:rsid w:val="003440EE"/>
    <w:rsid w:val="003443CE"/>
    <w:rsid w:val="0034652E"/>
    <w:rsid w:val="003472B1"/>
    <w:rsid w:val="00347A09"/>
    <w:rsid w:val="003510E0"/>
    <w:rsid w:val="00351164"/>
    <w:rsid w:val="003516A3"/>
    <w:rsid w:val="003521AD"/>
    <w:rsid w:val="00355300"/>
    <w:rsid w:val="00355700"/>
    <w:rsid w:val="003566CB"/>
    <w:rsid w:val="003570F6"/>
    <w:rsid w:val="00357330"/>
    <w:rsid w:val="00357878"/>
    <w:rsid w:val="0036030C"/>
    <w:rsid w:val="00362F17"/>
    <w:rsid w:val="00363115"/>
    <w:rsid w:val="00363C2C"/>
    <w:rsid w:val="00363F58"/>
    <w:rsid w:val="003645A6"/>
    <w:rsid w:val="00366273"/>
    <w:rsid w:val="003670F0"/>
    <w:rsid w:val="00370D8F"/>
    <w:rsid w:val="00371057"/>
    <w:rsid w:val="00372118"/>
    <w:rsid w:val="00374D5F"/>
    <w:rsid w:val="00377FEC"/>
    <w:rsid w:val="00380548"/>
    <w:rsid w:val="00381C85"/>
    <w:rsid w:val="003877DF"/>
    <w:rsid w:val="00387A19"/>
    <w:rsid w:val="00390D3A"/>
    <w:rsid w:val="003912F8"/>
    <w:rsid w:val="003913C0"/>
    <w:rsid w:val="00392F61"/>
    <w:rsid w:val="00394765"/>
    <w:rsid w:val="003962DC"/>
    <w:rsid w:val="003A0FF6"/>
    <w:rsid w:val="003A1217"/>
    <w:rsid w:val="003A1BA1"/>
    <w:rsid w:val="003A22AF"/>
    <w:rsid w:val="003A2C05"/>
    <w:rsid w:val="003A3280"/>
    <w:rsid w:val="003A3E51"/>
    <w:rsid w:val="003A7B8C"/>
    <w:rsid w:val="003B09F2"/>
    <w:rsid w:val="003B176E"/>
    <w:rsid w:val="003B20DE"/>
    <w:rsid w:val="003B291E"/>
    <w:rsid w:val="003B2A9A"/>
    <w:rsid w:val="003B3B38"/>
    <w:rsid w:val="003B4518"/>
    <w:rsid w:val="003B4BD9"/>
    <w:rsid w:val="003B6125"/>
    <w:rsid w:val="003B7A27"/>
    <w:rsid w:val="003B7C34"/>
    <w:rsid w:val="003C0053"/>
    <w:rsid w:val="003C06A6"/>
    <w:rsid w:val="003C0DED"/>
    <w:rsid w:val="003C1790"/>
    <w:rsid w:val="003C275B"/>
    <w:rsid w:val="003C2A37"/>
    <w:rsid w:val="003C3D0B"/>
    <w:rsid w:val="003C57EA"/>
    <w:rsid w:val="003C6898"/>
    <w:rsid w:val="003C6D68"/>
    <w:rsid w:val="003D0D71"/>
    <w:rsid w:val="003D29DC"/>
    <w:rsid w:val="003D3001"/>
    <w:rsid w:val="003D4F67"/>
    <w:rsid w:val="003D5DD3"/>
    <w:rsid w:val="003D653A"/>
    <w:rsid w:val="003D67AE"/>
    <w:rsid w:val="003D7E94"/>
    <w:rsid w:val="003E2B92"/>
    <w:rsid w:val="003E2E39"/>
    <w:rsid w:val="003E4D5E"/>
    <w:rsid w:val="003E6AD1"/>
    <w:rsid w:val="003E6DD0"/>
    <w:rsid w:val="003F0DB8"/>
    <w:rsid w:val="003F0DE9"/>
    <w:rsid w:val="003F1B60"/>
    <w:rsid w:val="003F3E6A"/>
    <w:rsid w:val="003F408C"/>
    <w:rsid w:val="003F4593"/>
    <w:rsid w:val="003F4756"/>
    <w:rsid w:val="003F60C4"/>
    <w:rsid w:val="003F7054"/>
    <w:rsid w:val="003F75A0"/>
    <w:rsid w:val="004006B0"/>
    <w:rsid w:val="00404C59"/>
    <w:rsid w:val="00404F15"/>
    <w:rsid w:val="00406555"/>
    <w:rsid w:val="00407000"/>
    <w:rsid w:val="00407CCD"/>
    <w:rsid w:val="00410E58"/>
    <w:rsid w:val="004130D0"/>
    <w:rsid w:val="004147A0"/>
    <w:rsid w:val="00414E05"/>
    <w:rsid w:val="004152AF"/>
    <w:rsid w:val="004214AC"/>
    <w:rsid w:val="00421D7B"/>
    <w:rsid w:val="00421FD6"/>
    <w:rsid w:val="00424965"/>
    <w:rsid w:val="00424F70"/>
    <w:rsid w:val="00426DD8"/>
    <w:rsid w:val="0042749A"/>
    <w:rsid w:val="004305E2"/>
    <w:rsid w:val="00431CCE"/>
    <w:rsid w:val="0043245A"/>
    <w:rsid w:val="00432F51"/>
    <w:rsid w:val="00432FF4"/>
    <w:rsid w:val="00433407"/>
    <w:rsid w:val="00434435"/>
    <w:rsid w:val="00434587"/>
    <w:rsid w:val="004354EC"/>
    <w:rsid w:val="00435B71"/>
    <w:rsid w:val="00440069"/>
    <w:rsid w:val="004431EB"/>
    <w:rsid w:val="00444DA0"/>
    <w:rsid w:val="004451A1"/>
    <w:rsid w:val="00445465"/>
    <w:rsid w:val="00445838"/>
    <w:rsid w:val="00446A9E"/>
    <w:rsid w:val="00451220"/>
    <w:rsid w:val="00451709"/>
    <w:rsid w:val="00451F17"/>
    <w:rsid w:val="00452BBD"/>
    <w:rsid w:val="0045347B"/>
    <w:rsid w:val="00453CB9"/>
    <w:rsid w:val="0045454C"/>
    <w:rsid w:val="004548F3"/>
    <w:rsid w:val="00455715"/>
    <w:rsid w:val="00456581"/>
    <w:rsid w:val="0046102F"/>
    <w:rsid w:val="0046122A"/>
    <w:rsid w:val="0046333B"/>
    <w:rsid w:val="00463715"/>
    <w:rsid w:val="00464604"/>
    <w:rsid w:val="0046481C"/>
    <w:rsid w:val="00464AC7"/>
    <w:rsid w:val="0046507C"/>
    <w:rsid w:val="004658A6"/>
    <w:rsid w:val="004662EA"/>
    <w:rsid w:val="00466413"/>
    <w:rsid w:val="00466896"/>
    <w:rsid w:val="00466910"/>
    <w:rsid w:val="00466B5A"/>
    <w:rsid w:val="00471563"/>
    <w:rsid w:val="00472156"/>
    <w:rsid w:val="004721D3"/>
    <w:rsid w:val="00473B13"/>
    <w:rsid w:val="004744B4"/>
    <w:rsid w:val="00474993"/>
    <w:rsid w:val="00474AF3"/>
    <w:rsid w:val="0047510A"/>
    <w:rsid w:val="00475477"/>
    <w:rsid w:val="00481535"/>
    <w:rsid w:val="00481982"/>
    <w:rsid w:val="00481BA9"/>
    <w:rsid w:val="00482F8F"/>
    <w:rsid w:val="00484490"/>
    <w:rsid w:val="004867CE"/>
    <w:rsid w:val="00486FCB"/>
    <w:rsid w:val="00492470"/>
    <w:rsid w:val="0049374A"/>
    <w:rsid w:val="004940BF"/>
    <w:rsid w:val="004961AE"/>
    <w:rsid w:val="004967C6"/>
    <w:rsid w:val="00497174"/>
    <w:rsid w:val="004A1D32"/>
    <w:rsid w:val="004A2B66"/>
    <w:rsid w:val="004A3032"/>
    <w:rsid w:val="004A389A"/>
    <w:rsid w:val="004A3C6C"/>
    <w:rsid w:val="004A4EF4"/>
    <w:rsid w:val="004A7500"/>
    <w:rsid w:val="004A775F"/>
    <w:rsid w:val="004B04DA"/>
    <w:rsid w:val="004B0961"/>
    <w:rsid w:val="004B1192"/>
    <w:rsid w:val="004B1C02"/>
    <w:rsid w:val="004B2594"/>
    <w:rsid w:val="004B2787"/>
    <w:rsid w:val="004B376E"/>
    <w:rsid w:val="004B3D20"/>
    <w:rsid w:val="004B5053"/>
    <w:rsid w:val="004B5B65"/>
    <w:rsid w:val="004B683C"/>
    <w:rsid w:val="004B6B20"/>
    <w:rsid w:val="004B6D2F"/>
    <w:rsid w:val="004C034B"/>
    <w:rsid w:val="004C0823"/>
    <w:rsid w:val="004C1312"/>
    <w:rsid w:val="004C1CF4"/>
    <w:rsid w:val="004C1EB6"/>
    <w:rsid w:val="004C2121"/>
    <w:rsid w:val="004C21A6"/>
    <w:rsid w:val="004C376C"/>
    <w:rsid w:val="004C423B"/>
    <w:rsid w:val="004C530F"/>
    <w:rsid w:val="004C5B68"/>
    <w:rsid w:val="004C6773"/>
    <w:rsid w:val="004C67F3"/>
    <w:rsid w:val="004C6A37"/>
    <w:rsid w:val="004C716C"/>
    <w:rsid w:val="004C7AEA"/>
    <w:rsid w:val="004D03FF"/>
    <w:rsid w:val="004D16B4"/>
    <w:rsid w:val="004D198D"/>
    <w:rsid w:val="004D4300"/>
    <w:rsid w:val="004D4496"/>
    <w:rsid w:val="004D45F9"/>
    <w:rsid w:val="004D76F8"/>
    <w:rsid w:val="004E04BE"/>
    <w:rsid w:val="004E0529"/>
    <w:rsid w:val="004E1B7E"/>
    <w:rsid w:val="004E1F63"/>
    <w:rsid w:val="004E235E"/>
    <w:rsid w:val="004E2893"/>
    <w:rsid w:val="004E3CE2"/>
    <w:rsid w:val="004E51F1"/>
    <w:rsid w:val="004E75F3"/>
    <w:rsid w:val="004E7EB3"/>
    <w:rsid w:val="004F1B41"/>
    <w:rsid w:val="004F3739"/>
    <w:rsid w:val="004F38C8"/>
    <w:rsid w:val="004F3A81"/>
    <w:rsid w:val="004F3AC8"/>
    <w:rsid w:val="004F3BF3"/>
    <w:rsid w:val="004F4098"/>
    <w:rsid w:val="004F481A"/>
    <w:rsid w:val="004F4C3F"/>
    <w:rsid w:val="004F691B"/>
    <w:rsid w:val="004F69A3"/>
    <w:rsid w:val="004F69BF"/>
    <w:rsid w:val="004F6C4B"/>
    <w:rsid w:val="004F6DA4"/>
    <w:rsid w:val="004F7B27"/>
    <w:rsid w:val="0050057D"/>
    <w:rsid w:val="0050089F"/>
    <w:rsid w:val="00500DCA"/>
    <w:rsid w:val="00502D22"/>
    <w:rsid w:val="0050399C"/>
    <w:rsid w:val="00503B97"/>
    <w:rsid w:val="00503C4D"/>
    <w:rsid w:val="00503EA6"/>
    <w:rsid w:val="00503F7B"/>
    <w:rsid w:val="005064AE"/>
    <w:rsid w:val="0050729F"/>
    <w:rsid w:val="00507405"/>
    <w:rsid w:val="00507609"/>
    <w:rsid w:val="00507B8E"/>
    <w:rsid w:val="005103B4"/>
    <w:rsid w:val="00511719"/>
    <w:rsid w:val="00512495"/>
    <w:rsid w:val="005125E5"/>
    <w:rsid w:val="00512828"/>
    <w:rsid w:val="005129B2"/>
    <w:rsid w:val="005148CC"/>
    <w:rsid w:val="005149CC"/>
    <w:rsid w:val="00514AA6"/>
    <w:rsid w:val="0051581A"/>
    <w:rsid w:val="00515BBE"/>
    <w:rsid w:val="00516161"/>
    <w:rsid w:val="00517169"/>
    <w:rsid w:val="00520669"/>
    <w:rsid w:val="00521F1E"/>
    <w:rsid w:val="0052237B"/>
    <w:rsid w:val="00522B5A"/>
    <w:rsid w:val="0052396B"/>
    <w:rsid w:val="005242F9"/>
    <w:rsid w:val="005245AB"/>
    <w:rsid w:val="00524740"/>
    <w:rsid w:val="005255BC"/>
    <w:rsid w:val="00525CD0"/>
    <w:rsid w:val="005271B9"/>
    <w:rsid w:val="00531298"/>
    <w:rsid w:val="00531367"/>
    <w:rsid w:val="00531AE2"/>
    <w:rsid w:val="005323AB"/>
    <w:rsid w:val="00532923"/>
    <w:rsid w:val="00532A09"/>
    <w:rsid w:val="00532E05"/>
    <w:rsid w:val="00532EAD"/>
    <w:rsid w:val="005334F8"/>
    <w:rsid w:val="00534387"/>
    <w:rsid w:val="005344FE"/>
    <w:rsid w:val="00534D92"/>
    <w:rsid w:val="005350CC"/>
    <w:rsid w:val="005359DC"/>
    <w:rsid w:val="005367D3"/>
    <w:rsid w:val="00536DCC"/>
    <w:rsid w:val="00537213"/>
    <w:rsid w:val="00537D62"/>
    <w:rsid w:val="005400B4"/>
    <w:rsid w:val="00540DF4"/>
    <w:rsid w:val="0054110F"/>
    <w:rsid w:val="0054188E"/>
    <w:rsid w:val="00545693"/>
    <w:rsid w:val="00545EBD"/>
    <w:rsid w:val="00546193"/>
    <w:rsid w:val="00546754"/>
    <w:rsid w:val="0054732C"/>
    <w:rsid w:val="005478E7"/>
    <w:rsid w:val="00547D49"/>
    <w:rsid w:val="00551A4A"/>
    <w:rsid w:val="00551C13"/>
    <w:rsid w:val="0055253D"/>
    <w:rsid w:val="0055330B"/>
    <w:rsid w:val="005555C7"/>
    <w:rsid w:val="0055671F"/>
    <w:rsid w:val="00556CCF"/>
    <w:rsid w:val="00557001"/>
    <w:rsid w:val="00557913"/>
    <w:rsid w:val="00560065"/>
    <w:rsid w:val="00560C7B"/>
    <w:rsid w:val="00560CCA"/>
    <w:rsid w:val="00560DD7"/>
    <w:rsid w:val="0056484D"/>
    <w:rsid w:val="005658DA"/>
    <w:rsid w:val="00566579"/>
    <w:rsid w:val="0057039F"/>
    <w:rsid w:val="005704F8"/>
    <w:rsid w:val="00571FF5"/>
    <w:rsid w:val="005727E0"/>
    <w:rsid w:val="00573608"/>
    <w:rsid w:val="00574756"/>
    <w:rsid w:val="00574EB2"/>
    <w:rsid w:val="005750DB"/>
    <w:rsid w:val="0057598A"/>
    <w:rsid w:val="0057609E"/>
    <w:rsid w:val="0057681F"/>
    <w:rsid w:val="005776C4"/>
    <w:rsid w:val="0058075A"/>
    <w:rsid w:val="00580F06"/>
    <w:rsid w:val="005844F1"/>
    <w:rsid w:val="00584BDB"/>
    <w:rsid w:val="00584E28"/>
    <w:rsid w:val="0058615B"/>
    <w:rsid w:val="005873F3"/>
    <w:rsid w:val="00592B9B"/>
    <w:rsid w:val="0059333D"/>
    <w:rsid w:val="00593845"/>
    <w:rsid w:val="00594722"/>
    <w:rsid w:val="00594C67"/>
    <w:rsid w:val="005A0865"/>
    <w:rsid w:val="005A1542"/>
    <w:rsid w:val="005A2985"/>
    <w:rsid w:val="005A34D1"/>
    <w:rsid w:val="005A47F5"/>
    <w:rsid w:val="005A4F1D"/>
    <w:rsid w:val="005A69F4"/>
    <w:rsid w:val="005A6AD4"/>
    <w:rsid w:val="005B0B33"/>
    <w:rsid w:val="005B138E"/>
    <w:rsid w:val="005B1438"/>
    <w:rsid w:val="005B19C9"/>
    <w:rsid w:val="005B1C84"/>
    <w:rsid w:val="005B23E4"/>
    <w:rsid w:val="005B6526"/>
    <w:rsid w:val="005B65DC"/>
    <w:rsid w:val="005C077D"/>
    <w:rsid w:val="005C452D"/>
    <w:rsid w:val="005C4C50"/>
    <w:rsid w:val="005C7027"/>
    <w:rsid w:val="005C7B22"/>
    <w:rsid w:val="005C7E0E"/>
    <w:rsid w:val="005D2287"/>
    <w:rsid w:val="005D4698"/>
    <w:rsid w:val="005D573C"/>
    <w:rsid w:val="005D633A"/>
    <w:rsid w:val="005D6818"/>
    <w:rsid w:val="005E2ADF"/>
    <w:rsid w:val="005E338E"/>
    <w:rsid w:val="005E35EB"/>
    <w:rsid w:val="005E52D9"/>
    <w:rsid w:val="005E5CF5"/>
    <w:rsid w:val="005E5E02"/>
    <w:rsid w:val="005E7F5D"/>
    <w:rsid w:val="005E7F8F"/>
    <w:rsid w:val="005F0627"/>
    <w:rsid w:val="005F1A7C"/>
    <w:rsid w:val="005F5355"/>
    <w:rsid w:val="005F66A9"/>
    <w:rsid w:val="005F7F11"/>
    <w:rsid w:val="0060159D"/>
    <w:rsid w:val="00601AB5"/>
    <w:rsid w:val="00601B1D"/>
    <w:rsid w:val="0060305D"/>
    <w:rsid w:val="0060346E"/>
    <w:rsid w:val="006050C3"/>
    <w:rsid w:val="006054B3"/>
    <w:rsid w:val="00607EB0"/>
    <w:rsid w:val="006100E0"/>
    <w:rsid w:val="00613969"/>
    <w:rsid w:val="00613B12"/>
    <w:rsid w:val="00613D88"/>
    <w:rsid w:val="0061424A"/>
    <w:rsid w:val="006146F4"/>
    <w:rsid w:val="00615AF5"/>
    <w:rsid w:val="006164E4"/>
    <w:rsid w:val="006167A2"/>
    <w:rsid w:val="00616936"/>
    <w:rsid w:val="0061728E"/>
    <w:rsid w:val="0062059A"/>
    <w:rsid w:val="0062069C"/>
    <w:rsid w:val="006220D5"/>
    <w:rsid w:val="00622BB6"/>
    <w:rsid w:val="006234FE"/>
    <w:rsid w:val="0062421D"/>
    <w:rsid w:val="00626BD9"/>
    <w:rsid w:val="006272A6"/>
    <w:rsid w:val="006301D1"/>
    <w:rsid w:val="00632F16"/>
    <w:rsid w:val="006361E5"/>
    <w:rsid w:val="006401F2"/>
    <w:rsid w:val="006403FB"/>
    <w:rsid w:val="0064247E"/>
    <w:rsid w:val="006429D4"/>
    <w:rsid w:val="00643207"/>
    <w:rsid w:val="00643852"/>
    <w:rsid w:val="00643DEE"/>
    <w:rsid w:val="00643F07"/>
    <w:rsid w:val="00643F33"/>
    <w:rsid w:val="00643F4C"/>
    <w:rsid w:val="006441C5"/>
    <w:rsid w:val="006447AC"/>
    <w:rsid w:val="00644DFC"/>
    <w:rsid w:val="006450D7"/>
    <w:rsid w:val="00646055"/>
    <w:rsid w:val="00647B7F"/>
    <w:rsid w:val="00647EBB"/>
    <w:rsid w:val="0065036A"/>
    <w:rsid w:val="0065180F"/>
    <w:rsid w:val="00651A8B"/>
    <w:rsid w:val="00651D15"/>
    <w:rsid w:val="0065272A"/>
    <w:rsid w:val="00653457"/>
    <w:rsid w:val="00653B96"/>
    <w:rsid w:val="006547E2"/>
    <w:rsid w:val="00655768"/>
    <w:rsid w:val="006558F6"/>
    <w:rsid w:val="00655DCF"/>
    <w:rsid w:val="00655E45"/>
    <w:rsid w:val="00656146"/>
    <w:rsid w:val="006607ED"/>
    <w:rsid w:val="006610FD"/>
    <w:rsid w:val="006629F8"/>
    <w:rsid w:val="00662A17"/>
    <w:rsid w:val="006630C0"/>
    <w:rsid w:val="006638D4"/>
    <w:rsid w:val="0066407D"/>
    <w:rsid w:val="0066447B"/>
    <w:rsid w:val="00665B8B"/>
    <w:rsid w:val="00665C22"/>
    <w:rsid w:val="00665EAE"/>
    <w:rsid w:val="00667178"/>
    <w:rsid w:val="00667FE8"/>
    <w:rsid w:val="00670A6B"/>
    <w:rsid w:val="00671C5A"/>
    <w:rsid w:val="00672B99"/>
    <w:rsid w:val="0067722D"/>
    <w:rsid w:val="00680CAD"/>
    <w:rsid w:val="00680EA0"/>
    <w:rsid w:val="0068124B"/>
    <w:rsid w:val="0068178F"/>
    <w:rsid w:val="00682864"/>
    <w:rsid w:val="00682F6A"/>
    <w:rsid w:val="006834C8"/>
    <w:rsid w:val="00683BC7"/>
    <w:rsid w:val="00683E85"/>
    <w:rsid w:val="006847D4"/>
    <w:rsid w:val="00685E50"/>
    <w:rsid w:val="00687D4E"/>
    <w:rsid w:val="00690DEF"/>
    <w:rsid w:val="0069185E"/>
    <w:rsid w:val="00691FCA"/>
    <w:rsid w:val="006935D8"/>
    <w:rsid w:val="00697D3D"/>
    <w:rsid w:val="006A0EF9"/>
    <w:rsid w:val="006A1DB2"/>
    <w:rsid w:val="006A27B2"/>
    <w:rsid w:val="006A2913"/>
    <w:rsid w:val="006A3448"/>
    <w:rsid w:val="006A3DC3"/>
    <w:rsid w:val="006A48E2"/>
    <w:rsid w:val="006A62C9"/>
    <w:rsid w:val="006A6607"/>
    <w:rsid w:val="006A6BFD"/>
    <w:rsid w:val="006A73BD"/>
    <w:rsid w:val="006A7402"/>
    <w:rsid w:val="006B0DBE"/>
    <w:rsid w:val="006B1836"/>
    <w:rsid w:val="006B306A"/>
    <w:rsid w:val="006B3792"/>
    <w:rsid w:val="006B4669"/>
    <w:rsid w:val="006B52CB"/>
    <w:rsid w:val="006B571C"/>
    <w:rsid w:val="006B57C3"/>
    <w:rsid w:val="006B68E0"/>
    <w:rsid w:val="006C0397"/>
    <w:rsid w:val="006C1D7B"/>
    <w:rsid w:val="006C407F"/>
    <w:rsid w:val="006C416C"/>
    <w:rsid w:val="006C4E2C"/>
    <w:rsid w:val="006C5677"/>
    <w:rsid w:val="006C5860"/>
    <w:rsid w:val="006C5CF1"/>
    <w:rsid w:val="006C62B3"/>
    <w:rsid w:val="006D00D2"/>
    <w:rsid w:val="006D0FB4"/>
    <w:rsid w:val="006D3D4B"/>
    <w:rsid w:val="006D3D9D"/>
    <w:rsid w:val="006D3F05"/>
    <w:rsid w:val="006D5E9F"/>
    <w:rsid w:val="006D705D"/>
    <w:rsid w:val="006E0E7E"/>
    <w:rsid w:val="006E1564"/>
    <w:rsid w:val="006E1B83"/>
    <w:rsid w:val="006E2073"/>
    <w:rsid w:val="006E2707"/>
    <w:rsid w:val="006E2FCA"/>
    <w:rsid w:val="006E4B74"/>
    <w:rsid w:val="006E505F"/>
    <w:rsid w:val="006E51C5"/>
    <w:rsid w:val="006E6DE9"/>
    <w:rsid w:val="006F01E7"/>
    <w:rsid w:val="006F06D2"/>
    <w:rsid w:val="006F17F8"/>
    <w:rsid w:val="006F1DF4"/>
    <w:rsid w:val="006F2064"/>
    <w:rsid w:val="006F3E4F"/>
    <w:rsid w:val="006F4629"/>
    <w:rsid w:val="006F7198"/>
    <w:rsid w:val="006F7531"/>
    <w:rsid w:val="0070078D"/>
    <w:rsid w:val="00700C3E"/>
    <w:rsid w:val="00710295"/>
    <w:rsid w:val="00710748"/>
    <w:rsid w:val="00710777"/>
    <w:rsid w:val="00713493"/>
    <w:rsid w:val="0071450B"/>
    <w:rsid w:val="00714E12"/>
    <w:rsid w:val="00714E74"/>
    <w:rsid w:val="007155F7"/>
    <w:rsid w:val="007156E1"/>
    <w:rsid w:val="00715D10"/>
    <w:rsid w:val="007161B8"/>
    <w:rsid w:val="007175C9"/>
    <w:rsid w:val="00722D04"/>
    <w:rsid w:val="00725258"/>
    <w:rsid w:val="00725494"/>
    <w:rsid w:val="00725A84"/>
    <w:rsid w:val="007267C5"/>
    <w:rsid w:val="00733C4A"/>
    <w:rsid w:val="00734019"/>
    <w:rsid w:val="00734140"/>
    <w:rsid w:val="0073450E"/>
    <w:rsid w:val="00736718"/>
    <w:rsid w:val="007379AC"/>
    <w:rsid w:val="0074142C"/>
    <w:rsid w:val="00741B8E"/>
    <w:rsid w:val="00741CB1"/>
    <w:rsid w:val="00742738"/>
    <w:rsid w:val="00742959"/>
    <w:rsid w:val="00744F19"/>
    <w:rsid w:val="0074670A"/>
    <w:rsid w:val="00750C96"/>
    <w:rsid w:val="00752018"/>
    <w:rsid w:val="0075278E"/>
    <w:rsid w:val="007532B9"/>
    <w:rsid w:val="00753BED"/>
    <w:rsid w:val="007552FF"/>
    <w:rsid w:val="00755EFF"/>
    <w:rsid w:val="00760164"/>
    <w:rsid w:val="007610D0"/>
    <w:rsid w:val="007628F9"/>
    <w:rsid w:val="007644BB"/>
    <w:rsid w:val="0076450F"/>
    <w:rsid w:val="00766B76"/>
    <w:rsid w:val="00766D2B"/>
    <w:rsid w:val="007672F6"/>
    <w:rsid w:val="00767B90"/>
    <w:rsid w:val="007717F3"/>
    <w:rsid w:val="00771F03"/>
    <w:rsid w:val="0077503B"/>
    <w:rsid w:val="00780ED3"/>
    <w:rsid w:val="00781D30"/>
    <w:rsid w:val="007833CE"/>
    <w:rsid w:val="007839D6"/>
    <w:rsid w:val="00783EE1"/>
    <w:rsid w:val="00785E47"/>
    <w:rsid w:val="0079258D"/>
    <w:rsid w:val="00795046"/>
    <w:rsid w:val="0079617E"/>
    <w:rsid w:val="007A078B"/>
    <w:rsid w:val="007A0A41"/>
    <w:rsid w:val="007A0E57"/>
    <w:rsid w:val="007A1111"/>
    <w:rsid w:val="007A17A2"/>
    <w:rsid w:val="007A4165"/>
    <w:rsid w:val="007A4276"/>
    <w:rsid w:val="007A42CE"/>
    <w:rsid w:val="007A4B2C"/>
    <w:rsid w:val="007A69B0"/>
    <w:rsid w:val="007A7649"/>
    <w:rsid w:val="007A7898"/>
    <w:rsid w:val="007B0826"/>
    <w:rsid w:val="007B15BD"/>
    <w:rsid w:val="007B1BFA"/>
    <w:rsid w:val="007B4601"/>
    <w:rsid w:val="007B4E08"/>
    <w:rsid w:val="007B5A2E"/>
    <w:rsid w:val="007B6FB0"/>
    <w:rsid w:val="007B76B2"/>
    <w:rsid w:val="007C193C"/>
    <w:rsid w:val="007C2618"/>
    <w:rsid w:val="007C2AE0"/>
    <w:rsid w:val="007C474E"/>
    <w:rsid w:val="007C5EFA"/>
    <w:rsid w:val="007C61AC"/>
    <w:rsid w:val="007D051F"/>
    <w:rsid w:val="007D0A0C"/>
    <w:rsid w:val="007D1E9F"/>
    <w:rsid w:val="007D466F"/>
    <w:rsid w:val="007D5108"/>
    <w:rsid w:val="007D5288"/>
    <w:rsid w:val="007D5450"/>
    <w:rsid w:val="007D770B"/>
    <w:rsid w:val="007D7E19"/>
    <w:rsid w:val="007E033F"/>
    <w:rsid w:val="007E083A"/>
    <w:rsid w:val="007E1338"/>
    <w:rsid w:val="007E305D"/>
    <w:rsid w:val="007E46F6"/>
    <w:rsid w:val="007E5C40"/>
    <w:rsid w:val="007E5D9A"/>
    <w:rsid w:val="007E6A65"/>
    <w:rsid w:val="007E72D0"/>
    <w:rsid w:val="007E7404"/>
    <w:rsid w:val="007E74F4"/>
    <w:rsid w:val="007F0122"/>
    <w:rsid w:val="007F034E"/>
    <w:rsid w:val="007F0413"/>
    <w:rsid w:val="007F0438"/>
    <w:rsid w:val="007F10FF"/>
    <w:rsid w:val="007F150A"/>
    <w:rsid w:val="007F2B56"/>
    <w:rsid w:val="007F4517"/>
    <w:rsid w:val="007F468E"/>
    <w:rsid w:val="007F747D"/>
    <w:rsid w:val="007F7640"/>
    <w:rsid w:val="007F7C8D"/>
    <w:rsid w:val="00800293"/>
    <w:rsid w:val="0080074E"/>
    <w:rsid w:val="00800C04"/>
    <w:rsid w:val="00802ACD"/>
    <w:rsid w:val="00803D0D"/>
    <w:rsid w:val="00803E86"/>
    <w:rsid w:val="008047EB"/>
    <w:rsid w:val="00805269"/>
    <w:rsid w:val="00805731"/>
    <w:rsid w:val="00805A08"/>
    <w:rsid w:val="0080612D"/>
    <w:rsid w:val="0080708F"/>
    <w:rsid w:val="00811958"/>
    <w:rsid w:val="00811D3E"/>
    <w:rsid w:val="00812E81"/>
    <w:rsid w:val="00815FD7"/>
    <w:rsid w:val="0081668D"/>
    <w:rsid w:val="00820A25"/>
    <w:rsid w:val="00820DFD"/>
    <w:rsid w:val="00823692"/>
    <w:rsid w:val="008260FC"/>
    <w:rsid w:val="008266C6"/>
    <w:rsid w:val="00826809"/>
    <w:rsid w:val="00827793"/>
    <w:rsid w:val="00827800"/>
    <w:rsid w:val="00830DC3"/>
    <w:rsid w:val="00832134"/>
    <w:rsid w:val="008323D1"/>
    <w:rsid w:val="00832C4C"/>
    <w:rsid w:val="008331EB"/>
    <w:rsid w:val="00833783"/>
    <w:rsid w:val="00833B60"/>
    <w:rsid w:val="00840FBF"/>
    <w:rsid w:val="00842913"/>
    <w:rsid w:val="008432DF"/>
    <w:rsid w:val="008434A2"/>
    <w:rsid w:val="00844DB0"/>
    <w:rsid w:val="00845AFC"/>
    <w:rsid w:val="00846CA1"/>
    <w:rsid w:val="00846FBA"/>
    <w:rsid w:val="00851019"/>
    <w:rsid w:val="0085101D"/>
    <w:rsid w:val="008513D7"/>
    <w:rsid w:val="0085192B"/>
    <w:rsid w:val="00851F71"/>
    <w:rsid w:val="00852C8F"/>
    <w:rsid w:val="00854B80"/>
    <w:rsid w:val="00856C96"/>
    <w:rsid w:val="00856FD9"/>
    <w:rsid w:val="008600AF"/>
    <w:rsid w:val="00860833"/>
    <w:rsid w:val="008609E8"/>
    <w:rsid w:val="00861EDF"/>
    <w:rsid w:val="008632F5"/>
    <w:rsid w:val="008634EE"/>
    <w:rsid w:val="00864158"/>
    <w:rsid w:val="00864D44"/>
    <w:rsid w:val="00867266"/>
    <w:rsid w:val="008674B5"/>
    <w:rsid w:val="00867BF8"/>
    <w:rsid w:val="00870286"/>
    <w:rsid w:val="00870A6A"/>
    <w:rsid w:val="008720EB"/>
    <w:rsid w:val="0087299A"/>
    <w:rsid w:val="0087363E"/>
    <w:rsid w:val="00873C10"/>
    <w:rsid w:val="00873D0E"/>
    <w:rsid w:val="00874CF1"/>
    <w:rsid w:val="00875B01"/>
    <w:rsid w:val="0088170A"/>
    <w:rsid w:val="00881E93"/>
    <w:rsid w:val="00882711"/>
    <w:rsid w:val="00883F96"/>
    <w:rsid w:val="0088438C"/>
    <w:rsid w:val="00884993"/>
    <w:rsid w:val="00885243"/>
    <w:rsid w:val="008854CA"/>
    <w:rsid w:val="008862C6"/>
    <w:rsid w:val="00886CAA"/>
    <w:rsid w:val="0088770A"/>
    <w:rsid w:val="00887960"/>
    <w:rsid w:val="00890C25"/>
    <w:rsid w:val="00893C84"/>
    <w:rsid w:val="00894384"/>
    <w:rsid w:val="008946D3"/>
    <w:rsid w:val="00894FC8"/>
    <w:rsid w:val="0089546C"/>
    <w:rsid w:val="00895BBB"/>
    <w:rsid w:val="008A0D10"/>
    <w:rsid w:val="008A2CCF"/>
    <w:rsid w:val="008A33A2"/>
    <w:rsid w:val="008A5D7E"/>
    <w:rsid w:val="008A61A4"/>
    <w:rsid w:val="008A6EB6"/>
    <w:rsid w:val="008B1745"/>
    <w:rsid w:val="008B1F3C"/>
    <w:rsid w:val="008B2ED7"/>
    <w:rsid w:val="008B342B"/>
    <w:rsid w:val="008B39C1"/>
    <w:rsid w:val="008B3CA5"/>
    <w:rsid w:val="008B3D43"/>
    <w:rsid w:val="008B424B"/>
    <w:rsid w:val="008B52E6"/>
    <w:rsid w:val="008B6424"/>
    <w:rsid w:val="008B6E76"/>
    <w:rsid w:val="008C0AF8"/>
    <w:rsid w:val="008C0D9D"/>
    <w:rsid w:val="008C2007"/>
    <w:rsid w:val="008C3B20"/>
    <w:rsid w:val="008C566F"/>
    <w:rsid w:val="008D1436"/>
    <w:rsid w:val="008D223C"/>
    <w:rsid w:val="008D39EB"/>
    <w:rsid w:val="008D44DD"/>
    <w:rsid w:val="008D48DB"/>
    <w:rsid w:val="008E0291"/>
    <w:rsid w:val="008E1D03"/>
    <w:rsid w:val="008E2750"/>
    <w:rsid w:val="008E3526"/>
    <w:rsid w:val="008E495D"/>
    <w:rsid w:val="008E53CF"/>
    <w:rsid w:val="008F00C5"/>
    <w:rsid w:val="008F03BE"/>
    <w:rsid w:val="008F04CD"/>
    <w:rsid w:val="008F1894"/>
    <w:rsid w:val="008F1ED0"/>
    <w:rsid w:val="008F2107"/>
    <w:rsid w:val="008F28DC"/>
    <w:rsid w:val="008F2B46"/>
    <w:rsid w:val="008F326C"/>
    <w:rsid w:val="008F3AAA"/>
    <w:rsid w:val="008F3AF9"/>
    <w:rsid w:val="008F4A93"/>
    <w:rsid w:val="008F5D48"/>
    <w:rsid w:val="008F7942"/>
    <w:rsid w:val="00900EE9"/>
    <w:rsid w:val="009012AB"/>
    <w:rsid w:val="0090135C"/>
    <w:rsid w:val="009073F0"/>
    <w:rsid w:val="00907D00"/>
    <w:rsid w:val="00910676"/>
    <w:rsid w:val="0091113E"/>
    <w:rsid w:val="009117CB"/>
    <w:rsid w:val="00912BC5"/>
    <w:rsid w:val="00916AA2"/>
    <w:rsid w:val="00916DFC"/>
    <w:rsid w:val="00917170"/>
    <w:rsid w:val="00921175"/>
    <w:rsid w:val="00921520"/>
    <w:rsid w:val="009217EB"/>
    <w:rsid w:val="00921BEF"/>
    <w:rsid w:val="009226FD"/>
    <w:rsid w:val="009238FB"/>
    <w:rsid w:val="0092407B"/>
    <w:rsid w:val="00930B62"/>
    <w:rsid w:val="009313EC"/>
    <w:rsid w:val="00931BFC"/>
    <w:rsid w:val="00933B6D"/>
    <w:rsid w:val="00935A56"/>
    <w:rsid w:val="009375EC"/>
    <w:rsid w:val="009424DF"/>
    <w:rsid w:val="00944BF6"/>
    <w:rsid w:val="00944F5B"/>
    <w:rsid w:val="00945410"/>
    <w:rsid w:val="00945572"/>
    <w:rsid w:val="00945EA5"/>
    <w:rsid w:val="00947521"/>
    <w:rsid w:val="00947E84"/>
    <w:rsid w:val="00950371"/>
    <w:rsid w:val="00951B8A"/>
    <w:rsid w:val="0095247D"/>
    <w:rsid w:val="009535DE"/>
    <w:rsid w:val="009537EC"/>
    <w:rsid w:val="00953809"/>
    <w:rsid w:val="00953C80"/>
    <w:rsid w:val="00955849"/>
    <w:rsid w:val="00955BB5"/>
    <w:rsid w:val="009561E9"/>
    <w:rsid w:val="00956DD2"/>
    <w:rsid w:val="009571B4"/>
    <w:rsid w:val="009604B5"/>
    <w:rsid w:val="00960876"/>
    <w:rsid w:val="00961578"/>
    <w:rsid w:val="00965F47"/>
    <w:rsid w:val="00966F29"/>
    <w:rsid w:val="00967659"/>
    <w:rsid w:val="0097070B"/>
    <w:rsid w:val="00970C5C"/>
    <w:rsid w:val="00972047"/>
    <w:rsid w:val="00972288"/>
    <w:rsid w:val="0097307C"/>
    <w:rsid w:val="00973147"/>
    <w:rsid w:val="00975AD0"/>
    <w:rsid w:val="00975EC5"/>
    <w:rsid w:val="00980C73"/>
    <w:rsid w:val="009819A8"/>
    <w:rsid w:val="00982234"/>
    <w:rsid w:val="009827A9"/>
    <w:rsid w:val="00982906"/>
    <w:rsid w:val="00982DA7"/>
    <w:rsid w:val="009839DC"/>
    <w:rsid w:val="00984FEB"/>
    <w:rsid w:val="009851EF"/>
    <w:rsid w:val="009851F0"/>
    <w:rsid w:val="009875B0"/>
    <w:rsid w:val="00987D61"/>
    <w:rsid w:val="00991AE0"/>
    <w:rsid w:val="0099231F"/>
    <w:rsid w:val="009925CF"/>
    <w:rsid w:val="0099280E"/>
    <w:rsid w:val="00992B90"/>
    <w:rsid w:val="0099585A"/>
    <w:rsid w:val="009A0A0B"/>
    <w:rsid w:val="009A0C35"/>
    <w:rsid w:val="009A0F81"/>
    <w:rsid w:val="009A12E4"/>
    <w:rsid w:val="009A1C94"/>
    <w:rsid w:val="009A24A3"/>
    <w:rsid w:val="009A329B"/>
    <w:rsid w:val="009A3FE2"/>
    <w:rsid w:val="009A69F9"/>
    <w:rsid w:val="009A7C74"/>
    <w:rsid w:val="009B02C7"/>
    <w:rsid w:val="009B1915"/>
    <w:rsid w:val="009B29D0"/>
    <w:rsid w:val="009B2CB8"/>
    <w:rsid w:val="009B2FC0"/>
    <w:rsid w:val="009B3B71"/>
    <w:rsid w:val="009B710C"/>
    <w:rsid w:val="009B75BF"/>
    <w:rsid w:val="009C0854"/>
    <w:rsid w:val="009C1148"/>
    <w:rsid w:val="009C1872"/>
    <w:rsid w:val="009C2BE3"/>
    <w:rsid w:val="009C35C7"/>
    <w:rsid w:val="009C3A12"/>
    <w:rsid w:val="009C4A06"/>
    <w:rsid w:val="009C596C"/>
    <w:rsid w:val="009C5E7F"/>
    <w:rsid w:val="009C6C0E"/>
    <w:rsid w:val="009C75BB"/>
    <w:rsid w:val="009D00BA"/>
    <w:rsid w:val="009D0565"/>
    <w:rsid w:val="009D0EA6"/>
    <w:rsid w:val="009D17E9"/>
    <w:rsid w:val="009D1939"/>
    <w:rsid w:val="009D4C1C"/>
    <w:rsid w:val="009D4FC4"/>
    <w:rsid w:val="009D57FB"/>
    <w:rsid w:val="009D7CA2"/>
    <w:rsid w:val="009E1374"/>
    <w:rsid w:val="009E13DA"/>
    <w:rsid w:val="009E1A78"/>
    <w:rsid w:val="009E29F7"/>
    <w:rsid w:val="009E2DCE"/>
    <w:rsid w:val="009E3695"/>
    <w:rsid w:val="009E3A94"/>
    <w:rsid w:val="009E413B"/>
    <w:rsid w:val="009E5D99"/>
    <w:rsid w:val="009E66DA"/>
    <w:rsid w:val="009F1AE1"/>
    <w:rsid w:val="009F1BB9"/>
    <w:rsid w:val="009F397E"/>
    <w:rsid w:val="009F3D9B"/>
    <w:rsid w:val="009F4A15"/>
    <w:rsid w:val="009F657A"/>
    <w:rsid w:val="009F6E39"/>
    <w:rsid w:val="009F776F"/>
    <w:rsid w:val="00A00243"/>
    <w:rsid w:val="00A002BC"/>
    <w:rsid w:val="00A00929"/>
    <w:rsid w:val="00A00BD3"/>
    <w:rsid w:val="00A013BD"/>
    <w:rsid w:val="00A02B7F"/>
    <w:rsid w:val="00A02C50"/>
    <w:rsid w:val="00A0388F"/>
    <w:rsid w:val="00A056BB"/>
    <w:rsid w:val="00A061B3"/>
    <w:rsid w:val="00A06C7A"/>
    <w:rsid w:val="00A06D09"/>
    <w:rsid w:val="00A10A65"/>
    <w:rsid w:val="00A10E3F"/>
    <w:rsid w:val="00A11F23"/>
    <w:rsid w:val="00A130B3"/>
    <w:rsid w:val="00A154B8"/>
    <w:rsid w:val="00A16F51"/>
    <w:rsid w:val="00A205FE"/>
    <w:rsid w:val="00A2328D"/>
    <w:rsid w:val="00A23BF4"/>
    <w:rsid w:val="00A23FEE"/>
    <w:rsid w:val="00A24E84"/>
    <w:rsid w:val="00A24F5B"/>
    <w:rsid w:val="00A27DDA"/>
    <w:rsid w:val="00A319CC"/>
    <w:rsid w:val="00A3273D"/>
    <w:rsid w:val="00A3398E"/>
    <w:rsid w:val="00A33CA0"/>
    <w:rsid w:val="00A33E49"/>
    <w:rsid w:val="00A35293"/>
    <w:rsid w:val="00A35772"/>
    <w:rsid w:val="00A37B6E"/>
    <w:rsid w:val="00A402FF"/>
    <w:rsid w:val="00A41852"/>
    <w:rsid w:val="00A427C0"/>
    <w:rsid w:val="00A438EE"/>
    <w:rsid w:val="00A44872"/>
    <w:rsid w:val="00A45EE3"/>
    <w:rsid w:val="00A469F6"/>
    <w:rsid w:val="00A46F91"/>
    <w:rsid w:val="00A47433"/>
    <w:rsid w:val="00A5074D"/>
    <w:rsid w:val="00A512FD"/>
    <w:rsid w:val="00A51411"/>
    <w:rsid w:val="00A51541"/>
    <w:rsid w:val="00A51D53"/>
    <w:rsid w:val="00A539C0"/>
    <w:rsid w:val="00A53D4D"/>
    <w:rsid w:val="00A53F71"/>
    <w:rsid w:val="00A6099B"/>
    <w:rsid w:val="00A61ED2"/>
    <w:rsid w:val="00A6284F"/>
    <w:rsid w:val="00A64C5E"/>
    <w:rsid w:val="00A65D3D"/>
    <w:rsid w:val="00A66843"/>
    <w:rsid w:val="00A671FF"/>
    <w:rsid w:val="00A675BC"/>
    <w:rsid w:val="00A677BE"/>
    <w:rsid w:val="00A70CA9"/>
    <w:rsid w:val="00A71EAF"/>
    <w:rsid w:val="00A72B35"/>
    <w:rsid w:val="00A74657"/>
    <w:rsid w:val="00A7690B"/>
    <w:rsid w:val="00A76D13"/>
    <w:rsid w:val="00A76F3B"/>
    <w:rsid w:val="00A76FA6"/>
    <w:rsid w:val="00A80F8D"/>
    <w:rsid w:val="00A8121D"/>
    <w:rsid w:val="00A81CF0"/>
    <w:rsid w:val="00A830EB"/>
    <w:rsid w:val="00A844EA"/>
    <w:rsid w:val="00A8546E"/>
    <w:rsid w:val="00A858B9"/>
    <w:rsid w:val="00A85F34"/>
    <w:rsid w:val="00A86537"/>
    <w:rsid w:val="00A86A17"/>
    <w:rsid w:val="00A86D53"/>
    <w:rsid w:val="00A95871"/>
    <w:rsid w:val="00A9672E"/>
    <w:rsid w:val="00A976F8"/>
    <w:rsid w:val="00A97849"/>
    <w:rsid w:val="00A97FAB"/>
    <w:rsid w:val="00AA0FE1"/>
    <w:rsid w:val="00AA19B8"/>
    <w:rsid w:val="00AA1EAC"/>
    <w:rsid w:val="00AA2105"/>
    <w:rsid w:val="00AA63D6"/>
    <w:rsid w:val="00AA644D"/>
    <w:rsid w:val="00AB0C47"/>
    <w:rsid w:val="00AB1F85"/>
    <w:rsid w:val="00AB42E0"/>
    <w:rsid w:val="00AB525A"/>
    <w:rsid w:val="00AB5529"/>
    <w:rsid w:val="00AB5CCB"/>
    <w:rsid w:val="00AB72D8"/>
    <w:rsid w:val="00AB73DE"/>
    <w:rsid w:val="00AB7A81"/>
    <w:rsid w:val="00AB7E4F"/>
    <w:rsid w:val="00AC1024"/>
    <w:rsid w:val="00AC25B3"/>
    <w:rsid w:val="00AC3358"/>
    <w:rsid w:val="00AC3D55"/>
    <w:rsid w:val="00AC5388"/>
    <w:rsid w:val="00AC6D94"/>
    <w:rsid w:val="00AD6D22"/>
    <w:rsid w:val="00AE0877"/>
    <w:rsid w:val="00AE0E0D"/>
    <w:rsid w:val="00AE17EE"/>
    <w:rsid w:val="00AE226F"/>
    <w:rsid w:val="00AE2A9F"/>
    <w:rsid w:val="00AE42C9"/>
    <w:rsid w:val="00AE480A"/>
    <w:rsid w:val="00AE4EE5"/>
    <w:rsid w:val="00AE51DD"/>
    <w:rsid w:val="00AF0B1C"/>
    <w:rsid w:val="00AF2DAC"/>
    <w:rsid w:val="00AF2FA6"/>
    <w:rsid w:val="00AF3496"/>
    <w:rsid w:val="00AF34F4"/>
    <w:rsid w:val="00AF35E8"/>
    <w:rsid w:val="00AF37CF"/>
    <w:rsid w:val="00AF5441"/>
    <w:rsid w:val="00AF7E76"/>
    <w:rsid w:val="00AF7FAE"/>
    <w:rsid w:val="00B00905"/>
    <w:rsid w:val="00B0132B"/>
    <w:rsid w:val="00B02906"/>
    <w:rsid w:val="00B04C77"/>
    <w:rsid w:val="00B04EDA"/>
    <w:rsid w:val="00B05DAF"/>
    <w:rsid w:val="00B05E39"/>
    <w:rsid w:val="00B06F35"/>
    <w:rsid w:val="00B100B5"/>
    <w:rsid w:val="00B10DBC"/>
    <w:rsid w:val="00B123C1"/>
    <w:rsid w:val="00B13D48"/>
    <w:rsid w:val="00B14142"/>
    <w:rsid w:val="00B15116"/>
    <w:rsid w:val="00B15543"/>
    <w:rsid w:val="00B15BBA"/>
    <w:rsid w:val="00B176B2"/>
    <w:rsid w:val="00B21CAE"/>
    <w:rsid w:val="00B23867"/>
    <w:rsid w:val="00B25A74"/>
    <w:rsid w:val="00B27CB2"/>
    <w:rsid w:val="00B305BC"/>
    <w:rsid w:val="00B30AF8"/>
    <w:rsid w:val="00B35569"/>
    <w:rsid w:val="00B35C42"/>
    <w:rsid w:val="00B35DF7"/>
    <w:rsid w:val="00B4020C"/>
    <w:rsid w:val="00B4151B"/>
    <w:rsid w:val="00B41881"/>
    <w:rsid w:val="00B4268B"/>
    <w:rsid w:val="00B42999"/>
    <w:rsid w:val="00B42A07"/>
    <w:rsid w:val="00B42AB0"/>
    <w:rsid w:val="00B43DDC"/>
    <w:rsid w:val="00B456CC"/>
    <w:rsid w:val="00B45CA3"/>
    <w:rsid w:val="00B52365"/>
    <w:rsid w:val="00B53914"/>
    <w:rsid w:val="00B542BB"/>
    <w:rsid w:val="00B5689D"/>
    <w:rsid w:val="00B5795A"/>
    <w:rsid w:val="00B60442"/>
    <w:rsid w:val="00B614CF"/>
    <w:rsid w:val="00B62CF7"/>
    <w:rsid w:val="00B649DC"/>
    <w:rsid w:val="00B659B6"/>
    <w:rsid w:val="00B65C78"/>
    <w:rsid w:val="00B67064"/>
    <w:rsid w:val="00B67374"/>
    <w:rsid w:val="00B6753A"/>
    <w:rsid w:val="00B67810"/>
    <w:rsid w:val="00B67AD8"/>
    <w:rsid w:val="00B7261E"/>
    <w:rsid w:val="00B72FED"/>
    <w:rsid w:val="00B73664"/>
    <w:rsid w:val="00B7376F"/>
    <w:rsid w:val="00B73C73"/>
    <w:rsid w:val="00B7479D"/>
    <w:rsid w:val="00B74CEE"/>
    <w:rsid w:val="00B75C23"/>
    <w:rsid w:val="00B765E0"/>
    <w:rsid w:val="00B767A5"/>
    <w:rsid w:val="00B80C47"/>
    <w:rsid w:val="00B81349"/>
    <w:rsid w:val="00B82464"/>
    <w:rsid w:val="00B826FB"/>
    <w:rsid w:val="00B82A88"/>
    <w:rsid w:val="00B8346D"/>
    <w:rsid w:val="00B8379F"/>
    <w:rsid w:val="00B879E1"/>
    <w:rsid w:val="00B92209"/>
    <w:rsid w:val="00B92E86"/>
    <w:rsid w:val="00B93232"/>
    <w:rsid w:val="00B9389B"/>
    <w:rsid w:val="00B93A8F"/>
    <w:rsid w:val="00B93DD5"/>
    <w:rsid w:val="00B948BB"/>
    <w:rsid w:val="00B95F30"/>
    <w:rsid w:val="00B96DF5"/>
    <w:rsid w:val="00BA11A3"/>
    <w:rsid w:val="00BA3176"/>
    <w:rsid w:val="00BA43EA"/>
    <w:rsid w:val="00BA504C"/>
    <w:rsid w:val="00BA51B2"/>
    <w:rsid w:val="00BA7B70"/>
    <w:rsid w:val="00BB0D2B"/>
    <w:rsid w:val="00BB2078"/>
    <w:rsid w:val="00BB4385"/>
    <w:rsid w:val="00BB56EC"/>
    <w:rsid w:val="00BB56EE"/>
    <w:rsid w:val="00BB5C17"/>
    <w:rsid w:val="00BB723B"/>
    <w:rsid w:val="00BC0F91"/>
    <w:rsid w:val="00BC43D4"/>
    <w:rsid w:val="00BC54BF"/>
    <w:rsid w:val="00BC60F1"/>
    <w:rsid w:val="00BC64B7"/>
    <w:rsid w:val="00BC7835"/>
    <w:rsid w:val="00BD0AB0"/>
    <w:rsid w:val="00BD0F06"/>
    <w:rsid w:val="00BD32C7"/>
    <w:rsid w:val="00BD4199"/>
    <w:rsid w:val="00BD4618"/>
    <w:rsid w:val="00BD52AB"/>
    <w:rsid w:val="00BD5C28"/>
    <w:rsid w:val="00BD611E"/>
    <w:rsid w:val="00BD641F"/>
    <w:rsid w:val="00BD6BD6"/>
    <w:rsid w:val="00BD6CDE"/>
    <w:rsid w:val="00BD7051"/>
    <w:rsid w:val="00BD758F"/>
    <w:rsid w:val="00BD7C46"/>
    <w:rsid w:val="00BE0C1B"/>
    <w:rsid w:val="00BE1A27"/>
    <w:rsid w:val="00BE2096"/>
    <w:rsid w:val="00BE250C"/>
    <w:rsid w:val="00BE2E3F"/>
    <w:rsid w:val="00BE2FE9"/>
    <w:rsid w:val="00BE3035"/>
    <w:rsid w:val="00BE3F40"/>
    <w:rsid w:val="00BE4647"/>
    <w:rsid w:val="00BE4EB5"/>
    <w:rsid w:val="00BE73F0"/>
    <w:rsid w:val="00BF1972"/>
    <w:rsid w:val="00C01843"/>
    <w:rsid w:val="00C038D7"/>
    <w:rsid w:val="00C044CE"/>
    <w:rsid w:val="00C052D1"/>
    <w:rsid w:val="00C05CE5"/>
    <w:rsid w:val="00C065CB"/>
    <w:rsid w:val="00C06892"/>
    <w:rsid w:val="00C07296"/>
    <w:rsid w:val="00C100B5"/>
    <w:rsid w:val="00C11082"/>
    <w:rsid w:val="00C1560C"/>
    <w:rsid w:val="00C15703"/>
    <w:rsid w:val="00C16B62"/>
    <w:rsid w:val="00C17692"/>
    <w:rsid w:val="00C25364"/>
    <w:rsid w:val="00C2615A"/>
    <w:rsid w:val="00C27294"/>
    <w:rsid w:val="00C30650"/>
    <w:rsid w:val="00C315C2"/>
    <w:rsid w:val="00C31792"/>
    <w:rsid w:val="00C33CD7"/>
    <w:rsid w:val="00C34998"/>
    <w:rsid w:val="00C353FE"/>
    <w:rsid w:val="00C361D7"/>
    <w:rsid w:val="00C364CD"/>
    <w:rsid w:val="00C373E2"/>
    <w:rsid w:val="00C37551"/>
    <w:rsid w:val="00C37A8A"/>
    <w:rsid w:val="00C40333"/>
    <w:rsid w:val="00C41327"/>
    <w:rsid w:val="00C41525"/>
    <w:rsid w:val="00C421F0"/>
    <w:rsid w:val="00C424D1"/>
    <w:rsid w:val="00C4355D"/>
    <w:rsid w:val="00C4391E"/>
    <w:rsid w:val="00C44346"/>
    <w:rsid w:val="00C44364"/>
    <w:rsid w:val="00C4455F"/>
    <w:rsid w:val="00C44655"/>
    <w:rsid w:val="00C44CAC"/>
    <w:rsid w:val="00C459C3"/>
    <w:rsid w:val="00C46E5E"/>
    <w:rsid w:val="00C51538"/>
    <w:rsid w:val="00C51567"/>
    <w:rsid w:val="00C524C6"/>
    <w:rsid w:val="00C531D8"/>
    <w:rsid w:val="00C5336E"/>
    <w:rsid w:val="00C53F0F"/>
    <w:rsid w:val="00C547C1"/>
    <w:rsid w:val="00C54B4E"/>
    <w:rsid w:val="00C54E56"/>
    <w:rsid w:val="00C55EB9"/>
    <w:rsid w:val="00C57D28"/>
    <w:rsid w:val="00C62485"/>
    <w:rsid w:val="00C62A85"/>
    <w:rsid w:val="00C63297"/>
    <w:rsid w:val="00C63BF2"/>
    <w:rsid w:val="00C644EA"/>
    <w:rsid w:val="00C64811"/>
    <w:rsid w:val="00C652AD"/>
    <w:rsid w:val="00C65832"/>
    <w:rsid w:val="00C66F27"/>
    <w:rsid w:val="00C6731E"/>
    <w:rsid w:val="00C677B6"/>
    <w:rsid w:val="00C67BFA"/>
    <w:rsid w:val="00C705DD"/>
    <w:rsid w:val="00C706F3"/>
    <w:rsid w:val="00C710B3"/>
    <w:rsid w:val="00C716AB"/>
    <w:rsid w:val="00C722AE"/>
    <w:rsid w:val="00C73232"/>
    <w:rsid w:val="00C73CB5"/>
    <w:rsid w:val="00C74245"/>
    <w:rsid w:val="00C74858"/>
    <w:rsid w:val="00C753C8"/>
    <w:rsid w:val="00C755ED"/>
    <w:rsid w:val="00C76478"/>
    <w:rsid w:val="00C81186"/>
    <w:rsid w:val="00C824B8"/>
    <w:rsid w:val="00C8670E"/>
    <w:rsid w:val="00C8702E"/>
    <w:rsid w:val="00C8789A"/>
    <w:rsid w:val="00C87A45"/>
    <w:rsid w:val="00C87A54"/>
    <w:rsid w:val="00C92037"/>
    <w:rsid w:val="00C9231D"/>
    <w:rsid w:val="00C934EF"/>
    <w:rsid w:val="00C93625"/>
    <w:rsid w:val="00C93844"/>
    <w:rsid w:val="00C94080"/>
    <w:rsid w:val="00C94295"/>
    <w:rsid w:val="00C9439F"/>
    <w:rsid w:val="00C955BF"/>
    <w:rsid w:val="00C97096"/>
    <w:rsid w:val="00CA0538"/>
    <w:rsid w:val="00CA0DB2"/>
    <w:rsid w:val="00CA3312"/>
    <w:rsid w:val="00CA3AE2"/>
    <w:rsid w:val="00CA3D1E"/>
    <w:rsid w:val="00CA4D17"/>
    <w:rsid w:val="00CA4DED"/>
    <w:rsid w:val="00CA52BA"/>
    <w:rsid w:val="00CA727E"/>
    <w:rsid w:val="00CB06DE"/>
    <w:rsid w:val="00CB19A5"/>
    <w:rsid w:val="00CB1E78"/>
    <w:rsid w:val="00CB39D9"/>
    <w:rsid w:val="00CB519A"/>
    <w:rsid w:val="00CC0235"/>
    <w:rsid w:val="00CC0568"/>
    <w:rsid w:val="00CC07FF"/>
    <w:rsid w:val="00CC0B71"/>
    <w:rsid w:val="00CC0C68"/>
    <w:rsid w:val="00CC2067"/>
    <w:rsid w:val="00CC26A1"/>
    <w:rsid w:val="00CC628C"/>
    <w:rsid w:val="00CC68E1"/>
    <w:rsid w:val="00CC714F"/>
    <w:rsid w:val="00CC783B"/>
    <w:rsid w:val="00CD289C"/>
    <w:rsid w:val="00CD3699"/>
    <w:rsid w:val="00CD436E"/>
    <w:rsid w:val="00CD4DAA"/>
    <w:rsid w:val="00CD5405"/>
    <w:rsid w:val="00CD5F29"/>
    <w:rsid w:val="00CD7479"/>
    <w:rsid w:val="00CD798A"/>
    <w:rsid w:val="00CE0269"/>
    <w:rsid w:val="00CE0530"/>
    <w:rsid w:val="00CE0AA6"/>
    <w:rsid w:val="00CE0F11"/>
    <w:rsid w:val="00CE1DEF"/>
    <w:rsid w:val="00CE25D9"/>
    <w:rsid w:val="00CE2897"/>
    <w:rsid w:val="00CE468D"/>
    <w:rsid w:val="00CF157D"/>
    <w:rsid w:val="00CF21BD"/>
    <w:rsid w:val="00CF2C43"/>
    <w:rsid w:val="00CF2D90"/>
    <w:rsid w:val="00CF3401"/>
    <w:rsid w:val="00CF7C7C"/>
    <w:rsid w:val="00D006B6"/>
    <w:rsid w:val="00D01311"/>
    <w:rsid w:val="00D02DCF"/>
    <w:rsid w:val="00D03E81"/>
    <w:rsid w:val="00D0470B"/>
    <w:rsid w:val="00D05324"/>
    <w:rsid w:val="00D05D53"/>
    <w:rsid w:val="00D05DF6"/>
    <w:rsid w:val="00D06C2D"/>
    <w:rsid w:val="00D10965"/>
    <w:rsid w:val="00D13582"/>
    <w:rsid w:val="00D1471F"/>
    <w:rsid w:val="00D14DF0"/>
    <w:rsid w:val="00D155FB"/>
    <w:rsid w:val="00D15C60"/>
    <w:rsid w:val="00D161C1"/>
    <w:rsid w:val="00D1745C"/>
    <w:rsid w:val="00D17974"/>
    <w:rsid w:val="00D17DFF"/>
    <w:rsid w:val="00D2014B"/>
    <w:rsid w:val="00D21B95"/>
    <w:rsid w:val="00D2258F"/>
    <w:rsid w:val="00D228F4"/>
    <w:rsid w:val="00D22BC6"/>
    <w:rsid w:val="00D241F6"/>
    <w:rsid w:val="00D24A44"/>
    <w:rsid w:val="00D24D0B"/>
    <w:rsid w:val="00D25A67"/>
    <w:rsid w:val="00D27A30"/>
    <w:rsid w:val="00D31DBC"/>
    <w:rsid w:val="00D32601"/>
    <w:rsid w:val="00D32ECC"/>
    <w:rsid w:val="00D330C8"/>
    <w:rsid w:val="00D33FD8"/>
    <w:rsid w:val="00D34889"/>
    <w:rsid w:val="00D35724"/>
    <w:rsid w:val="00D372D2"/>
    <w:rsid w:val="00D37D71"/>
    <w:rsid w:val="00D40039"/>
    <w:rsid w:val="00D41EEC"/>
    <w:rsid w:val="00D42F76"/>
    <w:rsid w:val="00D4393F"/>
    <w:rsid w:val="00D44AC6"/>
    <w:rsid w:val="00D44D30"/>
    <w:rsid w:val="00D4733C"/>
    <w:rsid w:val="00D476D6"/>
    <w:rsid w:val="00D47A3E"/>
    <w:rsid w:val="00D50BD8"/>
    <w:rsid w:val="00D52EB7"/>
    <w:rsid w:val="00D5310C"/>
    <w:rsid w:val="00D53407"/>
    <w:rsid w:val="00D56FD1"/>
    <w:rsid w:val="00D57189"/>
    <w:rsid w:val="00D57C75"/>
    <w:rsid w:val="00D617D2"/>
    <w:rsid w:val="00D623CD"/>
    <w:rsid w:val="00D62B9B"/>
    <w:rsid w:val="00D62F6F"/>
    <w:rsid w:val="00D63091"/>
    <w:rsid w:val="00D64A89"/>
    <w:rsid w:val="00D65AE0"/>
    <w:rsid w:val="00D66423"/>
    <w:rsid w:val="00D66531"/>
    <w:rsid w:val="00D678BE"/>
    <w:rsid w:val="00D71E6A"/>
    <w:rsid w:val="00D7215C"/>
    <w:rsid w:val="00D731F1"/>
    <w:rsid w:val="00D740F7"/>
    <w:rsid w:val="00D74723"/>
    <w:rsid w:val="00D7564B"/>
    <w:rsid w:val="00D7603B"/>
    <w:rsid w:val="00D76517"/>
    <w:rsid w:val="00D80018"/>
    <w:rsid w:val="00D821E8"/>
    <w:rsid w:val="00D82946"/>
    <w:rsid w:val="00D83FE6"/>
    <w:rsid w:val="00D84D8A"/>
    <w:rsid w:val="00D850AE"/>
    <w:rsid w:val="00D85B18"/>
    <w:rsid w:val="00D866AA"/>
    <w:rsid w:val="00D87EF0"/>
    <w:rsid w:val="00D91A45"/>
    <w:rsid w:val="00D93C67"/>
    <w:rsid w:val="00D95124"/>
    <w:rsid w:val="00D955CC"/>
    <w:rsid w:val="00D96FDD"/>
    <w:rsid w:val="00DA0FEE"/>
    <w:rsid w:val="00DA1716"/>
    <w:rsid w:val="00DA1A64"/>
    <w:rsid w:val="00DA29C3"/>
    <w:rsid w:val="00DA2AC3"/>
    <w:rsid w:val="00DA3AFA"/>
    <w:rsid w:val="00DA77C8"/>
    <w:rsid w:val="00DA7DEC"/>
    <w:rsid w:val="00DB035A"/>
    <w:rsid w:val="00DB074C"/>
    <w:rsid w:val="00DB0E8E"/>
    <w:rsid w:val="00DB1E72"/>
    <w:rsid w:val="00DB24C0"/>
    <w:rsid w:val="00DB2F53"/>
    <w:rsid w:val="00DB32FE"/>
    <w:rsid w:val="00DB3C00"/>
    <w:rsid w:val="00DB4669"/>
    <w:rsid w:val="00DB4889"/>
    <w:rsid w:val="00DB4B26"/>
    <w:rsid w:val="00DC1DEC"/>
    <w:rsid w:val="00DC2E7A"/>
    <w:rsid w:val="00DC314E"/>
    <w:rsid w:val="00DC3CD7"/>
    <w:rsid w:val="00DC4A80"/>
    <w:rsid w:val="00DC4CF9"/>
    <w:rsid w:val="00DC79B1"/>
    <w:rsid w:val="00DD16BF"/>
    <w:rsid w:val="00DD193E"/>
    <w:rsid w:val="00DD1DBB"/>
    <w:rsid w:val="00DD4FCD"/>
    <w:rsid w:val="00DD5304"/>
    <w:rsid w:val="00DD5900"/>
    <w:rsid w:val="00DD6932"/>
    <w:rsid w:val="00DD760E"/>
    <w:rsid w:val="00DE14E8"/>
    <w:rsid w:val="00DE2DE5"/>
    <w:rsid w:val="00DE3164"/>
    <w:rsid w:val="00DE37C1"/>
    <w:rsid w:val="00DE381E"/>
    <w:rsid w:val="00DE4333"/>
    <w:rsid w:val="00DE56D4"/>
    <w:rsid w:val="00DE7762"/>
    <w:rsid w:val="00DF0670"/>
    <w:rsid w:val="00DF23BF"/>
    <w:rsid w:val="00DF4808"/>
    <w:rsid w:val="00DF4838"/>
    <w:rsid w:val="00DF4952"/>
    <w:rsid w:val="00DF6F17"/>
    <w:rsid w:val="00E00097"/>
    <w:rsid w:val="00E0089A"/>
    <w:rsid w:val="00E00F07"/>
    <w:rsid w:val="00E01FD9"/>
    <w:rsid w:val="00E021F8"/>
    <w:rsid w:val="00E022D8"/>
    <w:rsid w:val="00E03D95"/>
    <w:rsid w:val="00E05E13"/>
    <w:rsid w:val="00E06B44"/>
    <w:rsid w:val="00E06D20"/>
    <w:rsid w:val="00E07024"/>
    <w:rsid w:val="00E101A5"/>
    <w:rsid w:val="00E12A45"/>
    <w:rsid w:val="00E1396A"/>
    <w:rsid w:val="00E13C56"/>
    <w:rsid w:val="00E13EA8"/>
    <w:rsid w:val="00E1402C"/>
    <w:rsid w:val="00E17A67"/>
    <w:rsid w:val="00E2172C"/>
    <w:rsid w:val="00E2286F"/>
    <w:rsid w:val="00E231C6"/>
    <w:rsid w:val="00E248F3"/>
    <w:rsid w:val="00E25A54"/>
    <w:rsid w:val="00E261FE"/>
    <w:rsid w:val="00E277B4"/>
    <w:rsid w:val="00E27887"/>
    <w:rsid w:val="00E315AA"/>
    <w:rsid w:val="00E3163D"/>
    <w:rsid w:val="00E316ED"/>
    <w:rsid w:val="00E32132"/>
    <w:rsid w:val="00E32232"/>
    <w:rsid w:val="00E32ACF"/>
    <w:rsid w:val="00E332F1"/>
    <w:rsid w:val="00E339F1"/>
    <w:rsid w:val="00E347AE"/>
    <w:rsid w:val="00E40A38"/>
    <w:rsid w:val="00E41E9D"/>
    <w:rsid w:val="00E42520"/>
    <w:rsid w:val="00E42800"/>
    <w:rsid w:val="00E42CAE"/>
    <w:rsid w:val="00E42FC5"/>
    <w:rsid w:val="00E43C7B"/>
    <w:rsid w:val="00E44443"/>
    <w:rsid w:val="00E44ABA"/>
    <w:rsid w:val="00E44D2E"/>
    <w:rsid w:val="00E45033"/>
    <w:rsid w:val="00E4573D"/>
    <w:rsid w:val="00E47CE0"/>
    <w:rsid w:val="00E50089"/>
    <w:rsid w:val="00E5265A"/>
    <w:rsid w:val="00E52861"/>
    <w:rsid w:val="00E53D53"/>
    <w:rsid w:val="00E545DA"/>
    <w:rsid w:val="00E549FA"/>
    <w:rsid w:val="00E55917"/>
    <w:rsid w:val="00E56BB1"/>
    <w:rsid w:val="00E56CB6"/>
    <w:rsid w:val="00E65224"/>
    <w:rsid w:val="00E653B6"/>
    <w:rsid w:val="00E6743A"/>
    <w:rsid w:val="00E700A7"/>
    <w:rsid w:val="00E7124D"/>
    <w:rsid w:val="00E71821"/>
    <w:rsid w:val="00E73056"/>
    <w:rsid w:val="00E730E8"/>
    <w:rsid w:val="00E73315"/>
    <w:rsid w:val="00E7380A"/>
    <w:rsid w:val="00E738D8"/>
    <w:rsid w:val="00E73C49"/>
    <w:rsid w:val="00E74D34"/>
    <w:rsid w:val="00E7600D"/>
    <w:rsid w:val="00E7665A"/>
    <w:rsid w:val="00E76B9B"/>
    <w:rsid w:val="00E76FED"/>
    <w:rsid w:val="00E779A2"/>
    <w:rsid w:val="00E779BD"/>
    <w:rsid w:val="00E77FC2"/>
    <w:rsid w:val="00E81111"/>
    <w:rsid w:val="00E811EB"/>
    <w:rsid w:val="00E81CC5"/>
    <w:rsid w:val="00E821CE"/>
    <w:rsid w:val="00E82EBD"/>
    <w:rsid w:val="00E8339F"/>
    <w:rsid w:val="00E83569"/>
    <w:rsid w:val="00E836AA"/>
    <w:rsid w:val="00E84F11"/>
    <w:rsid w:val="00E85496"/>
    <w:rsid w:val="00E85EDB"/>
    <w:rsid w:val="00E87A17"/>
    <w:rsid w:val="00E902AE"/>
    <w:rsid w:val="00E90832"/>
    <w:rsid w:val="00E90B15"/>
    <w:rsid w:val="00E90DBD"/>
    <w:rsid w:val="00E90F67"/>
    <w:rsid w:val="00E92F96"/>
    <w:rsid w:val="00E9585A"/>
    <w:rsid w:val="00E9589D"/>
    <w:rsid w:val="00E961E8"/>
    <w:rsid w:val="00E968F0"/>
    <w:rsid w:val="00E96B20"/>
    <w:rsid w:val="00E9790D"/>
    <w:rsid w:val="00EA016D"/>
    <w:rsid w:val="00EA0D23"/>
    <w:rsid w:val="00EA2B68"/>
    <w:rsid w:val="00EA5840"/>
    <w:rsid w:val="00EA5FC5"/>
    <w:rsid w:val="00EA6104"/>
    <w:rsid w:val="00EB0CC9"/>
    <w:rsid w:val="00EB3ACB"/>
    <w:rsid w:val="00EB4207"/>
    <w:rsid w:val="00EB64A0"/>
    <w:rsid w:val="00EB66AA"/>
    <w:rsid w:val="00EB6EDA"/>
    <w:rsid w:val="00EB7184"/>
    <w:rsid w:val="00EB7B70"/>
    <w:rsid w:val="00EC0298"/>
    <w:rsid w:val="00EC03CD"/>
    <w:rsid w:val="00EC058C"/>
    <w:rsid w:val="00EC2462"/>
    <w:rsid w:val="00EC3518"/>
    <w:rsid w:val="00EC55A0"/>
    <w:rsid w:val="00ED01BA"/>
    <w:rsid w:val="00ED16A9"/>
    <w:rsid w:val="00ED1B7F"/>
    <w:rsid w:val="00ED261D"/>
    <w:rsid w:val="00ED351F"/>
    <w:rsid w:val="00ED3E8E"/>
    <w:rsid w:val="00ED46D1"/>
    <w:rsid w:val="00ED5D43"/>
    <w:rsid w:val="00ED61D5"/>
    <w:rsid w:val="00ED6874"/>
    <w:rsid w:val="00ED796E"/>
    <w:rsid w:val="00ED7A7D"/>
    <w:rsid w:val="00EE0D09"/>
    <w:rsid w:val="00EE1F5D"/>
    <w:rsid w:val="00EE1FA6"/>
    <w:rsid w:val="00EE2737"/>
    <w:rsid w:val="00EE27A4"/>
    <w:rsid w:val="00EE4638"/>
    <w:rsid w:val="00EE494A"/>
    <w:rsid w:val="00EE5166"/>
    <w:rsid w:val="00EE6D09"/>
    <w:rsid w:val="00EE741B"/>
    <w:rsid w:val="00EF0329"/>
    <w:rsid w:val="00EF03C8"/>
    <w:rsid w:val="00EF6861"/>
    <w:rsid w:val="00F0089A"/>
    <w:rsid w:val="00F00E6B"/>
    <w:rsid w:val="00F0115B"/>
    <w:rsid w:val="00F0139F"/>
    <w:rsid w:val="00F0238C"/>
    <w:rsid w:val="00F03AC8"/>
    <w:rsid w:val="00F06E0A"/>
    <w:rsid w:val="00F10065"/>
    <w:rsid w:val="00F10200"/>
    <w:rsid w:val="00F115D2"/>
    <w:rsid w:val="00F1178B"/>
    <w:rsid w:val="00F11BEB"/>
    <w:rsid w:val="00F129E4"/>
    <w:rsid w:val="00F13FC6"/>
    <w:rsid w:val="00F16644"/>
    <w:rsid w:val="00F1785E"/>
    <w:rsid w:val="00F17D70"/>
    <w:rsid w:val="00F213BF"/>
    <w:rsid w:val="00F21779"/>
    <w:rsid w:val="00F21DA0"/>
    <w:rsid w:val="00F22244"/>
    <w:rsid w:val="00F23275"/>
    <w:rsid w:val="00F23462"/>
    <w:rsid w:val="00F23B3C"/>
    <w:rsid w:val="00F23C1C"/>
    <w:rsid w:val="00F2528D"/>
    <w:rsid w:val="00F270CE"/>
    <w:rsid w:val="00F305FA"/>
    <w:rsid w:val="00F31D79"/>
    <w:rsid w:val="00F31E73"/>
    <w:rsid w:val="00F341A3"/>
    <w:rsid w:val="00F3481D"/>
    <w:rsid w:val="00F3531C"/>
    <w:rsid w:val="00F36226"/>
    <w:rsid w:val="00F36FA5"/>
    <w:rsid w:val="00F3711E"/>
    <w:rsid w:val="00F3745E"/>
    <w:rsid w:val="00F4032E"/>
    <w:rsid w:val="00F42898"/>
    <w:rsid w:val="00F429F6"/>
    <w:rsid w:val="00F43E8D"/>
    <w:rsid w:val="00F440BD"/>
    <w:rsid w:val="00F44CD1"/>
    <w:rsid w:val="00F466CE"/>
    <w:rsid w:val="00F46F74"/>
    <w:rsid w:val="00F475EB"/>
    <w:rsid w:val="00F47F78"/>
    <w:rsid w:val="00F506E2"/>
    <w:rsid w:val="00F50878"/>
    <w:rsid w:val="00F50881"/>
    <w:rsid w:val="00F513B4"/>
    <w:rsid w:val="00F515C1"/>
    <w:rsid w:val="00F51BD4"/>
    <w:rsid w:val="00F5217D"/>
    <w:rsid w:val="00F531BA"/>
    <w:rsid w:val="00F55885"/>
    <w:rsid w:val="00F55CAD"/>
    <w:rsid w:val="00F55F39"/>
    <w:rsid w:val="00F5644F"/>
    <w:rsid w:val="00F57759"/>
    <w:rsid w:val="00F6213F"/>
    <w:rsid w:val="00F62A76"/>
    <w:rsid w:val="00F6321D"/>
    <w:rsid w:val="00F6336A"/>
    <w:rsid w:val="00F63B1E"/>
    <w:rsid w:val="00F65875"/>
    <w:rsid w:val="00F66101"/>
    <w:rsid w:val="00F66F9E"/>
    <w:rsid w:val="00F716CF"/>
    <w:rsid w:val="00F71A4D"/>
    <w:rsid w:val="00F720BA"/>
    <w:rsid w:val="00F73D8E"/>
    <w:rsid w:val="00F741A7"/>
    <w:rsid w:val="00F7474D"/>
    <w:rsid w:val="00F77CBA"/>
    <w:rsid w:val="00F8002E"/>
    <w:rsid w:val="00F80129"/>
    <w:rsid w:val="00F80A8E"/>
    <w:rsid w:val="00F80AB8"/>
    <w:rsid w:val="00F817E5"/>
    <w:rsid w:val="00F832A5"/>
    <w:rsid w:val="00F83D94"/>
    <w:rsid w:val="00F84796"/>
    <w:rsid w:val="00F8526A"/>
    <w:rsid w:val="00F85B11"/>
    <w:rsid w:val="00F862DC"/>
    <w:rsid w:val="00F87ABC"/>
    <w:rsid w:val="00F9154F"/>
    <w:rsid w:val="00F91602"/>
    <w:rsid w:val="00F91C2E"/>
    <w:rsid w:val="00F933BC"/>
    <w:rsid w:val="00F9409B"/>
    <w:rsid w:val="00F94557"/>
    <w:rsid w:val="00F949A7"/>
    <w:rsid w:val="00F9621C"/>
    <w:rsid w:val="00F962AA"/>
    <w:rsid w:val="00F9700B"/>
    <w:rsid w:val="00FA17A0"/>
    <w:rsid w:val="00FA27C2"/>
    <w:rsid w:val="00FA2F26"/>
    <w:rsid w:val="00FA40C1"/>
    <w:rsid w:val="00FA4DA6"/>
    <w:rsid w:val="00FA54C4"/>
    <w:rsid w:val="00FA56B3"/>
    <w:rsid w:val="00FA5C9E"/>
    <w:rsid w:val="00FA6FD9"/>
    <w:rsid w:val="00FA76C7"/>
    <w:rsid w:val="00FB016F"/>
    <w:rsid w:val="00FB0180"/>
    <w:rsid w:val="00FB116F"/>
    <w:rsid w:val="00FB1ED4"/>
    <w:rsid w:val="00FB2B05"/>
    <w:rsid w:val="00FB4273"/>
    <w:rsid w:val="00FB4D39"/>
    <w:rsid w:val="00FB610D"/>
    <w:rsid w:val="00FB74E8"/>
    <w:rsid w:val="00FC0695"/>
    <w:rsid w:val="00FC10E9"/>
    <w:rsid w:val="00FC172A"/>
    <w:rsid w:val="00FC28CB"/>
    <w:rsid w:val="00FC533F"/>
    <w:rsid w:val="00FC7907"/>
    <w:rsid w:val="00FC7FA5"/>
    <w:rsid w:val="00FD1501"/>
    <w:rsid w:val="00FD2188"/>
    <w:rsid w:val="00FD21A6"/>
    <w:rsid w:val="00FD2C40"/>
    <w:rsid w:val="00FD3053"/>
    <w:rsid w:val="00FD3D00"/>
    <w:rsid w:val="00FD4DC3"/>
    <w:rsid w:val="00FD4E21"/>
    <w:rsid w:val="00FD4F43"/>
    <w:rsid w:val="00FD5113"/>
    <w:rsid w:val="00FD593A"/>
    <w:rsid w:val="00FD6103"/>
    <w:rsid w:val="00FD7E77"/>
    <w:rsid w:val="00FE066D"/>
    <w:rsid w:val="00FE0AD9"/>
    <w:rsid w:val="00FE0B0E"/>
    <w:rsid w:val="00FE0D92"/>
    <w:rsid w:val="00FE380A"/>
    <w:rsid w:val="00FE51DD"/>
    <w:rsid w:val="00FE5D2E"/>
    <w:rsid w:val="00FF04CD"/>
    <w:rsid w:val="00FF2EBB"/>
    <w:rsid w:val="00FF495F"/>
    <w:rsid w:val="00FF4C59"/>
    <w:rsid w:val="00FF53E0"/>
    <w:rsid w:val="00FF58E5"/>
    <w:rsid w:val="00FF7DB1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AE35"/>
  <w15:docId w15:val="{686D50AC-CF9E-4E2B-8866-192AC94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5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B8"/>
  </w:style>
  <w:style w:type="paragraph" w:styleId="Header">
    <w:name w:val="header"/>
    <w:basedOn w:val="Normal"/>
    <w:link w:val="HeaderChar"/>
    <w:uiPriority w:val="99"/>
    <w:unhideWhenUsed/>
    <w:rsid w:val="001D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8B8"/>
  </w:style>
  <w:style w:type="character" w:styleId="Strong">
    <w:name w:val="Strong"/>
    <w:basedOn w:val="DefaultParagraphFont"/>
    <w:uiPriority w:val="22"/>
    <w:qFormat/>
    <w:rsid w:val="0043245A"/>
    <w:rPr>
      <w:b/>
      <w:bCs/>
    </w:rPr>
  </w:style>
  <w:style w:type="paragraph" w:styleId="NormalWeb">
    <w:name w:val="Normal (Web)"/>
    <w:basedOn w:val="Normal"/>
    <w:uiPriority w:val="99"/>
    <w:unhideWhenUsed/>
    <w:rsid w:val="000B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4710"/>
    <w:rPr>
      <w:color w:val="0000FF"/>
      <w:u w:val="single"/>
    </w:rPr>
  </w:style>
  <w:style w:type="paragraph" w:customStyle="1" w:styleId="Standard">
    <w:name w:val="Standard"/>
    <w:rsid w:val="000C6D54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176DA"/>
    <w:rPr>
      <w:color w:val="605E5C"/>
      <w:shd w:val="clear" w:color="auto" w:fill="E1DFDD"/>
    </w:rPr>
  </w:style>
  <w:style w:type="character" w:customStyle="1" w:styleId="selectable-text">
    <w:name w:val="selectable-text"/>
    <w:basedOn w:val="DefaultParagraphFont"/>
    <w:rsid w:val="002B6A32"/>
  </w:style>
  <w:style w:type="paragraph" w:styleId="ListParagraph">
    <w:name w:val="List Paragraph"/>
    <w:basedOn w:val="Normal"/>
    <w:uiPriority w:val="34"/>
    <w:qFormat/>
    <w:rsid w:val="00D013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5596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17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383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29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245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48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5812ED8EC684C873E82F7238DBEB9" ma:contentTypeVersion="5" ma:contentTypeDescription="Create a new document." ma:contentTypeScope="" ma:versionID="c1f8c2ed087cdcaa42f4969a28e9d3ee">
  <xsd:schema xmlns:xsd="http://www.w3.org/2001/XMLSchema" xmlns:xs="http://www.w3.org/2001/XMLSchema" xmlns:p="http://schemas.microsoft.com/office/2006/metadata/properties" xmlns:ns3="382832d5-e04a-430c-b43e-7fadc180b18f" targetNamespace="http://schemas.microsoft.com/office/2006/metadata/properties" ma:root="true" ma:fieldsID="23ea002274b16c34990e0cb175d4c5e7" ns3:_="">
    <xsd:import namespace="382832d5-e04a-430c-b43e-7fadc180b1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832d5-e04a-430c-b43e-7fadc180b1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3D5C7-24AB-4BF4-B1EE-03433344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832d5-e04a-430c-b43e-7fadc180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3AB12-574F-43A8-A5FB-03482CADA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97B7F-629C-496F-BCFC-CD28200321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Ilaria Crispino</cp:lastModifiedBy>
  <cp:revision>3</cp:revision>
  <dcterms:created xsi:type="dcterms:W3CDTF">2025-03-14T09:51:00Z</dcterms:created>
  <dcterms:modified xsi:type="dcterms:W3CDTF">2025-03-14T09:53:00Z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0x0101004A05812ED8EC684C873E82F7238DBEB9</vt:lpwstr>
  </property>
</Properties>
</file>